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2ABBE" w14:textId="3289985C" w:rsidR="003C32BE" w:rsidRPr="00481D78" w:rsidRDefault="003C32BE" w:rsidP="003C32BE">
      <w:pPr>
        <w:rPr>
          <w:rFonts w:ascii="Arial" w:hAnsi="Arial" w:cs="Arial"/>
          <w:sz w:val="18"/>
        </w:rPr>
      </w:pPr>
      <w:r w:rsidRPr="00481D78">
        <w:rPr>
          <w:rFonts w:ascii="Arial" w:hAnsi="Arial" w:cs="Arial"/>
          <w:sz w:val="18"/>
        </w:rPr>
        <w:t xml:space="preserve">VERSLAG </w:t>
      </w:r>
      <w:r w:rsidR="007F4C2F">
        <w:rPr>
          <w:rFonts w:ascii="Arial" w:hAnsi="Arial" w:cs="Arial"/>
          <w:sz w:val="18"/>
        </w:rPr>
        <w:t>ADVIESCOMMISSIE OMGEVINGSKWALITEIT EINDHOVEN</w:t>
      </w:r>
      <w:r w:rsidR="007F4C2F">
        <w:rPr>
          <w:rFonts w:ascii="Arial" w:hAnsi="Arial" w:cs="Arial"/>
          <w:sz w:val="18"/>
        </w:rPr>
        <w:tab/>
      </w:r>
      <w:r w:rsidRPr="00481D78">
        <w:rPr>
          <w:rFonts w:ascii="Arial" w:hAnsi="Arial" w:cs="Arial"/>
          <w:sz w:val="18"/>
        </w:rPr>
        <w:tab/>
        <w:t>VOLGNR:</w:t>
      </w:r>
      <w:r w:rsidR="003B1909">
        <w:rPr>
          <w:rFonts w:ascii="Arial" w:hAnsi="Arial" w:cs="Arial"/>
          <w:sz w:val="18"/>
        </w:rPr>
        <w:t>19</w:t>
      </w:r>
      <w:r w:rsidRPr="00481D78">
        <w:rPr>
          <w:rFonts w:ascii="Arial" w:hAnsi="Arial" w:cs="Arial"/>
          <w:sz w:val="18"/>
        </w:rPr>
        <w:t>-SE202</w:t>
      </w:r>
      <w:r w:rsidR="00245ABC">
        <w:rPr>
          <w:rFonts w:ascii="Arial" w:hAnsi="Arial" w:cs="Arial"/>
          <w:sz w:val="18"/>
        </w:rPr>
        <w:t>6</w:t>
      </w:r>
    </w:p>
    <w:p w14:paraId="6FD35F0E" w14:textId="77777777" w:rsidR="003C32BE" w:rsidRPr="00481D78" w:rsidRDefault="003C32BE" w:rsidP="003C32BE">
      <w:pPr>
        <w:rPr>
          <w:rFonts w:ascii="Arial" w:hAnsi="Arial" w:cs="Arial"/>
          <w:sz w:val="18"/>
        </w:rPr>
      </w:pPr>
      <w:r w:rsidRPr="00481D78">
        <w:rPr>
          <w:rFonts w:ascii="Arial" w:hAnsi="Arial" w:cs="Arial"/>
          <w:sz w:val="18"/>
        </w:rPr>
        <w:t>ERFGOEDCOMMISSIE</w:t>
      </w:r>
    </w:p>
    <w:p w14:paraId="1AF27D6C" w14:textId="77777777" w:rsidR="003C32BE" w:rsidRPr="00DC5B2D" w:rsidRDefault="003C32BE" w:rsidP="003C32BE">
      <w:pPr>
        <w:rPr>
          <w:rFonts w:ascii="Arial" w:hAnsi="Arial" w:cs="Arial"/>
          <w:sz w:val="18"/>
        </w:rPr>
      </w:pPr>
      <w:r w:rsidRPr="00DC5B2D">
        <w:rPr>
          <w:rFonts w:ascii="Arial" w:hAnsi="Arial" w:cs="Arial"/>
          <w:sz w:val="18"/>
        </w:rPr>
        <w:t xml:space="preserve"> </w:t>
      </w:r>
    </w:p>
    <w:p w14:paraId="63C249E9" w14:textId="7226EC41" w:rsidR="003C32BE" w:rsidRPr="00DC5B2D" w:rsidRDefault="003C32BE" w:rsidP="003C32BE">
      <w:pPr>
        <w:rPr>
          <w:rFonts w:ascii="Arial" w:hAnsi="Arial" w:cs="Arial"/>
          <w:sz w:val="18"/>
        </w:rPr>
      </w:pPr>
      <w:r w:rsidRPr="00DC5B2D">
        <w:rPr>
          <w:rFonts w:ascii="Arial" w:hAnsi="Arial" w:cs="Arial"/>
          <w:sz w:val="18"/>
        </w:rPr>
        <w:t>Samenstelling van deze commissie</w:t>
      </w:r>
      <w:r w:rsidR="007F4C2F">
        <w:rPr>
          <w:rFonts w:ascii="Arial" w:hAnsi="Arial" w:cs="Arial"/>
          <w:sz w:val="18"/>
        </w:rPr>
        <w:t>:</w:t>
      </w:r>
      <w:r w:rsidRPr="00DC5B2D">
        <w:rPr>
          <w:rFonts w:ascii="Arial" w:hAnsi="Arial" w:cs="Arial"/>
          <w:sz w:val="18"/>
        </w:rPr>
        <w:t xml:space="preserve"> </w:t>
      </w:r>
      <w:r w:rsidR="007F4C2F">
        <w:rPr>
          <w:rFonts w:ascii="Arial" w:hAnsi="Arial" w:cs="Arial"/>
          <w:sz w:val="18"/>
        </w:rPr>
        <w:t xml:space="preserve">Lucia van der Horst, </w:t>
      </w:r>
      <w:r w:rsidR="00D136D4">
        <w:rPr>
          <w:rFonts w:ascii="Arial" w:hAnsi="Arial" w:cs="Arial"/>
          <w:sz w:val="18"/>
        </w:rPr>
        <w:t>Martje Thelen</w:t>
      </w:r>
      <w:r w:rsidR="003C00DE">
        <w:rPr>
          <w:rFonts w:ascii="Arial" w:hAnsi="Arial" w:cs="Arial"/>
          <w:sz w:val="18"/>
        </w:rPr>
        <w:t xml:space="preserve">, </w:t>
      </w:r>
      <w:r w:rsidR="003B1909">
        <w:rPr>
          <w:rFonts w:ascii="Arial" w:hAnsi="Arial" w:cs="Arial"/>
          <w:sz w:val="18"/>
        </w:rPr>
        <w:t xml:space="preserve">Nadia Jellouli </w:t>
      </w:r>
      <w:proofErr w:type="spellStart"/>
      <w:r w:rsidR="003B1909">
        <w:rPr>
          <w:rFonts w:ascii="Arial" w:hAnsi="Arial" w:cs="Arial"/>
          <w:sz w:val="18"/>
        </w:rPr>
        <w:t>Guachati</w:t>
      </w:r>
      <w:proofErr w:type="spellEnd"/>
      <w:r w:rsidR="007F4C2F">
        <w:rPr>
          <w:rFonts w:ascii="Arial" w:hAnsi="Arial" w:cs="Arial"/>
          <w:sz w:val="18"/>
        </w:rPr>
        <w:t xml:space="preserve">, </w:t>
      </w:r>
      <w:r w:rsidRPr="00DC5B2D">
        <w:rPr>
          <w:rFonts w:ascii="Arial" w:hAnsi="Arial" w:cs="Arial"/>
          <w:sz w:val="18"/>
        </w:rPr>
        <w:t>erfgoedspecialist Trudy van Lokven</w:t>
      </w:r>
      <w:r w:rsidR="003C00DE">
        <w:rPr>
          <w:rFonts w:ascii="Arial" w:hAnsi="Arial" w:cs="Arial"/>
          <w:sz w:val="18"/>
        </w:rPr>
        <w:t xml:space="preserve"> en</w:t>
      </w:r>
      <w:r w:rsidRPr="00DC5B2D">
        <w:rPr>
          <w:rFonts w:ascii="Arial" w:hAnsi="Arial" w:cs="Arial"/>
          <w:sz w:val="18"/>
        </w:rPr>
        <w:t xml:space="preserve"> de secretaris Joost Ahsmann.</w:t>
      </w:r>
    </w:p>
    <w:p w14:paraId="2F9A59E5" w14:textId="77777777" w:rsidR="003C32BE" w:rsidRPr="00DC5B2D" w:rsidRDefault="003C32BE" w:rsidP="003C32BE">
      <w:pPr>
        <w:rPr>
          <w:rFonts w:ascii="Arial" w:hAnsi="Arial" w:cs="Arial"/>
          <w:sz w:val="18"/>
        </w:rPr>
      </w:pPr>
    </w:p>
    <w:p w14:paraId="4F776F65" w14:textId="733E29B5" w:rsidR="00867F3B" w:rsidRDefault="003C32BE" w:rsidP="003C32BE">
      <w:pPr>
        <w:rPr>
          <w:rFonts w:ascii="Arial" w:hAnsi="Arial" w:cs="Arial"/>
          <w:sz w:val="18"/>
        </w:rPr>
      </w:pPr>
      <w:r w:rsidRPr="00DC5B2D">
        <w:rPr>
          <w:rFonts w:ascii="Arial" w:hAnsi="Arial" w:cs="Arial"/>
          <w:sz w:val="18"/>
        </w:rPr>
        <w:t xml:space="preserve">Datum: </w:t>
      </w:r>
      <w:r w:rsidRPr="00DC5B2D">
        <w:rPr>
          <w:rFonts w:ascii="Arial" w:hAnsi="Arial" w:cs="Arial"/>
          <w:sz w:val="18"/>
        </w:rPr>
        <w:tab/>
      </w:r>
      <w:r w:rsidR="00D136D4">
        <w:rPr>
          <w:rFonts w:ascii="Arial" w:hAnsi="Arial" w:cs="Arial"/>
          <w:sz w:val="18"/>
        </w:rPr>
        <w:t xml:space="preserve">Donderdag </w:t>
      </w:r>
      <w:r w:rsidR="003B1909">
        <w:rPr>
          <w:rFonts w:ascii="Arial" w:hAnsi="Arial" w:cs="Arial"/>
          <w:sz w:val="18"/>
        </w:rPr>
        <w:t>8 oktober 2026</w:t>
      </w:r>
      <w:r w:rsidR="00245ABC">
        <w:rPr>
          <w:rFonts w:ascii="Arial" w:hAnsi="Arial" w:cs="Arial"/>
          <w:sz w:val="18"/>
        </w:rPr>
        <w:tab/>
      </w:r>
      <w:r w:rsidRPr="00DC5B2D">
        <w:rPr>
          <w:rFonts w:ascii="Arial" w:hAnsi="Arial" w:cs="Arial"/>
          <w:sz w:val="18"/>
        </w:rPr>
        <w:t xml:space="preserve">, aanvang: </w:t>
      </w:r>
      <w:proofErr w:type="spellStart"/>
      <w:r w:rsidRPr="00DC5B2D">
        <w:rPr>
          <w:rFonts w:ascii="Arial" w:hAnsi="Arial" w:cs="Arial"/>
          <w:sz w:val="18"/>
        </w:rPr>
        <w:t>13:</w:t>
      </w:r>
      <w:r w:rsidR="00245ABC">
        <w:rPr>
          <w:rFonts w:ascii="Arial" w:hAnsi="Arial" w:cs="Arial"/>
          <w:sz w:val="18"/>
        </w:rPr>
        <w:t>0</w:t>
      </w:r>
      <w:r w:rsidR="003C00DE">
        <w:rPr>
          <w:rFonts w:ascii="Arial" w:hAnsi="Arial" w:cs="Arial"/>
          <w:sz w:val="18"/>
        </w:rPr>
        <w:t>0</w:t>
      </w:r>
      <w:r w:rsidR="00824E94" w:rsidRPr="00DC5B2D">
        <w:rPr>
          <w:rFonts w:ascii="Arial" w:hAnsi="Arial" w:cs="Arial"/>
          <w:sz w:val="18"/>
        </w:rPr>
        <w:t>u</w:t>
      </w:r>
      <w:proofErr w:type="spellEnd"/>
      <w:r w:rsidR="00503504">
        <w:rPr>
          <w:rFonts w:ascii="Arial" w:hAnsi="Arial" w:cs="Arial"/>
          <w:sz w:val="18"/>
        </w:rPr>
        <w:t>,</w:t>
      </w:r>
      <w:r w:rsidR="00824E94" w:rsidRPr="00DC5B2D">
        <w:rPr>
          <w:rFonts w:ascii="Arial" w:hAnsi="Arial" w:cs="Arial"/>
          <w:sz w:val="18"/>
        </w:rPr>
        <w:t xml:space="preserve"> </w:t>
      </w:r>
      <w:r w:rsidR="00824E94">
        <w:rPr>
          <w:rFonts w:ascii="Arial" w:hAnsi="Arial" w:cs="Arial"/>
          <w:sz w:val="18"/>
        </w:rPr>
        <w:t>sluiting</w:t>
      </w:r>
      <w:r w:rsidR="003C00DE">
        <w:rPr>
          <w:rFonts w:ascii="Arial" w:hAnsi="Arial" w:cs="Arial"/>
          <w:sz w:val="18"/>
        </w:rPr>
        <w:t>:</w:t>
      </w:r>
      <w:r w:rsidRPr="00DC5B2D">
        <w:rPr>
          <w:rFonts w:ascii="Arial" w:hAnsi="Arial" w:cs="Arial"/>
          <w:sz w:val="18"/>
        </w:rPr>
        <w:t xml:space="preserve"> </w:t>
      </w:r>
      <w:proofErr w:type="spellStart"/>
      <w:r w:rsidRPr="00DC5B2D">
        <w:rPr>
          <w:rFonts w:ascii="Arial" w:hAnsi="Arial" w:cs="Arial"/>
          <w:sz w:val="18"/>
        </w:rPr>
        <w:t>1</w:t>
      </w:r>
      <w:r w:rsidR="003B1909">
        <w:rPr>
          <w:rFonts w:ascii="Arial" w:hAnsi="Arial" w:cs="Arial"/>
          <w:sz w:val="18"/>
        </w:rPr>
        <w:t>6</w:t>
      </w:r>
      <w:r w:rsidRPr="00DC5B2D">
        <w:rPr>
          <w:rFonts w:ascii="Arial" w:hAnsi="Arial" w:cs="Arial"/>
          <w:sz w:val="18"/>
        </w:rPr>
        <w:t>:</w:t>
      </w:r>
      <w:r w:rsidR="003B1909">
        <w:rPr>
          <w:rFonts w:ascii="Arial" w:hAnsi="Arial" w:cs="Arial"/>
          <w:sz w:val="18"/>
        </w:rPr>
        <w:t>3</w:t>
      </w:r>
      <w:r w:rsidRPr="00DC5B2D">
        <w:rPr>
          <w:rFonts w:ascii="Arial" w:hAnsi="Arial" w:cs="Arial"/>
          <w:sz w:val="18"/>
        </w:rPr>
        <w:t>0u</w:t>
      </w:r>
      <w:proofErr w:type="spellEnd"/>
      <w:r w:rsidR="00867F3B">
        <w:rPr>
          <w:rFonts w:ascii="Arial" w:hAnsi="Arial" w:cs="Arial"/>
          <w:sz w:val="18"/>
        </w:rPr>
        <w:br/>
        <w:t xml:space="preserve">Locatie: </w:t>
      </w:r>
      <w:r w:rsidR="00867F3B">
        <w:rPr>
          <w:rFonts w:ascii="Arial" w:hAnsi="Arial" w:cs="Arial"/>
          <w:sz w:val="18"/>
        </w:rPr>
        <w:tab/>
        <w:t>online</w:t>
      </w:r>
    </w:p>
    <w:p w14:paraId="1EDB70CF" w14:textId="77777777" w:rsidR="00B56493" w:rsidRDefault="00B56493" w:rsidP="003C32BE">
      <w:pPr>
        <w:rPr>
          <w:rFonts w:ascii="Arial" w:hAnsi="Arial" w:cs="Arial"/>
          <w:b/>
          <w:bCs/>
          <w:sz w:val="18"/>
        </w:rPr>
      </w:pPr>
    </w:p>
    <w:p w14:paraId="33F9614A" w14:textId="204F5779" w:rsidR="00D136D4" w:rsidRPr="00B56493" w:rsidRDefault="00B56493" w:rsidP="003C32BE">
      <w:pPr>
        <w:rPr>
          <w:rFonts w:ascii="Arial" w:hAnsi="Arial" w:cs="Arial"/>
          <w:b/>
          <w:bCs/>
          <w:sz w:val="18"/>
        </w:rPr>
      </w:pPr>
      <w:r w:rsidRPr="00B56493">
        <w:rPr>
          <w:rFonts w:ascii="Arial" w:hAnsi="Arial" w:cs="Arial"/>
          <w:b/>
          <w:bCs/>
          <w:sz w:val="18"/>
        </w:rPr>
        <w:t>Besloten deel</w:t>
      </w:r>
    </w:p>
    <w:p w14:paraId="2A51EE08" w14:textId="35448281" w:rsidR="00B56493" w:rsidRDefault="00B56493" w:rsidP="003C32BE">
      <w:pPr>
        <w:rPr>
          <w:rFonts w:ascii="Arial" w:hAnsi="Arial" w:cs="Arial"/>
          <w:sz w:val="18"/>
        </w:rPr>
      </w:pPr>
      <w:r>
        <w:rPr>
          <w:rFonts w:ascii="Arial" w:hAnsi="Arial" w:cs="Arial"/>
          <w:sz w:val="18"/>
        </w:rPr>
        <w:t>4 onderwerpen</w:t>
      </w:r>
    </w:p>
    <w:p w14:paraId="2D0129E2" w14:textId="77777777" w:rsidR="003B1909" w:rsidRDefault="003B1909" w:rsidP="003B1909">
      <w:pPr>
        <w:spacing w:after="0" w:line="276" w:lineRule="auto"/>
        <w:rPr>
          <w:rFonts w:ascii="Arial" w:hAnsi="Arial" w:cs="Arial"/>
          <w:sz w:val="18"/>
        </w:rPr>
      </w:pPr>
    </w:p>
    <w:p w14:paraId="4752D87B" w14:textId="77777777" w:rsidR="00B56493" w:rsidRDefault="00B56493" w:rsidP="003B1909">
      <w:pPr>
        <w:spacing w:after="0" w:line="276" w:lineRule="auto"/>
        <w:rPr>
          <w:rFonts w:ascii="Arial" w:hAnsi="Arial" w:cs="Arial"/>
          <w:sz w:val="18"/>
        </w:rPr>
      </w:pPr>
    </w:p>
    <w:p w14:paraId="20B09C32" w14:textId="77777777" w:rsidR="003B1909" w:rsidRPr="00B4752A" w:rsidRDefault="003B1909" w:rsidP="003B1909">
      <w:pPr>
        <w:spacing w:after="0" w:line="276" w:lineRule="auto"/>
        <w:rPr>
          <w:rFonts w:ascii="Arial" w:hAnsi="Arial" w:cs="Arial"/>
          <w:b/>
          <w:bCs/>
          <w:sz w:val="18"/>
        </w:rPr>
      </w:pPr>
      <w:r w:rsidRPr="00B4752A">
        <w:rPr>
          <w:rFonts w:ascii="Arial" w:hAnsi="Arial" w:cs="Arial"/>
          <w:b/>
          <w:bCs/>
          <w:sz w:val="18"/>
        </w:rPr>
        <w:t>Openbaar deel</w:t>
      </w:r>
    </w:p>
    <w:p w14:paraId="3264DC84" w14:textId="77777777" w:rsidR="003B1909" w:rsidRPr="003456F7" w:rsidRDefault="003B1909" w:rsidP="003B1909">
      <w:pPr>
        <w:spacing w:after="0" w:line="276" w:lineRule="auto"/>
        <w:rPr>
          <w:rFonts w:ascii="Arial" w:hAnsi="Arial" w:cs="Arial"/>
          <w:sz w:val="18"/>
        </w:rPr>
      </w:pPr>
    </w:p>
    <w:p w14:paraId="626C9030" w14:textId="77777777" w:rsidR="003B1909" w:rsidRPr="00C42945" w:rsidRDefault="003B1909" w:rsidP="003B1909">
      <w:pPr>
        <w:ind w:left="360"/>
        <w:rPr>
          <w:rFonts w:ascii="Arial" w:hAnsi="Arial" w:cs="Arial"/>
          <w:sz w:val="18"/>
        </w:rPr>
      </w:pPr>
      <w:r>
        <w:rPr>
          <w:rFonts w:ascii="Arial" w:hAnsi="Arial" w:cs="Arial"/>
          <w:sz w:val="18"/>
        </w:rPr>
        <w:t xml:space="preserve">5. </w:t>
      </w:r>
      <w:r w:rsidRPr="00C42945">
        <w:rPr>
          <w:rFonts w:ascii="Arial" w:hAnsi="Arial" w:cs="Arial"/>
          <w:sz w:val="18"/>
        </w:rPr>
        <w:t>EHV-ZP2026-004159</w:t>
      </w:r>
    </w:p>
    <w:p w14:paraId="79E47247" w14:textId="77777777" w:rsidR="003B1909" w:rsidRDefault="003B1909" w:rsidP="003B1909">
      <w:pPr>
        <w:pStyle w:val="Lijstalinea"/>
        <w:ind w:left="1070"/>
        <w:rPr>
          <w:rFonts w:ascii="Arial" w:hAnsi="Arial" w:cs="Arial"/>
          <w:sz w:val="18"/>
        </w:rPr>
      </w:pPr>
      <w:r>
        <w:rPr>
          <w:rFonts w:ascii="Arial" w:hAnsi="Arial" w:cs="Arial"/>
          <w:sz w:val="18"/>
        </w:rPr>
        <w:t>Stratumseind 23</w:t>
      </w:r>
    </w:p>
    <w:p w14:paraId="4C00FCC3" w14:textId="77777777" w:rsidR="003B1909" w:rsidRDefault="003B1909" w:rsidP="003B1909">
      <w:pPr>
        <w:pStyle w:val="Lijstalinea"/>
        <w:ind w:left="1070"/>
        <w:rPr>
          <w:rFonts w:ascii="Arial" w:hAnsi="Arial" w:cs="Arial"/>
          <w:sz w:val="18"/>
        </w:rPr>
      </w:pPr>
      <w:proofErr w:type="gramStart"/>
      <w:r>
        <w:rPr>
          <w:rFonts w:ascii="Arial" w:hAnsi="Arial" w:cs="Arial"/>
          <w:sz w:val="18"/>
        </w:rPr>
        <w:t>reclame</w:t>
      </w:r>
      <w:proofErr w:type="gramEnd"/>
    </w:p>
    <w:p w14:paraId="5CED9F21" w14:textId="77777777" w:rsidR="003B1909" w:rsidRDefault="003B1909" w:rsidP="003B1909">
      <w:pPr>
        <w:pStyle w:val="Lijstalinea"/>
        <w:ind w:left="1070"/>
        <w:rPr>
          <w:rFonts w:ascii="Arial" w:hAnsi="Arial" w:cs="Arial"/>
          <w:sz w:val="18"/>
        </w:rPr>
      </w:pPr>
      <w:proofErr w:type="gramStart"/>
      <w:r>
        <w:rPr>
          <w:rFonts w:ascii="Arial" w:hAnsi="Arial" w:cs="Arial"/>
          <w:sz w:val="18"/>
        </w:rPr>
        <w:t>gemeentelijk</w:t>
      </w:r>
      <w:proofErr w:type="gramEnd"/>
      <w:r>
        <w:rPr>
          <w:rFonts w:ascii="Arial" w:hAnsi="Arial" w:cs="Arial"/>
          <w:sz w:val="18"/>
        </w:rPr>
        <w:t xml:space="preserve"> monument </w:t>
      </w:r>
    </w:p>
    <w:p w14:paraId="22FE8A1C" w14:textId="77777777" w:rsidR="003B1909" w:rsidRPr="003456F7" w:rsidRDefault="003B1909" w:rsidP="003B1909">
      <w:pPr>
        <w:pStyle w:val="Lijstalinea"/>
        <w:ind w:left="1070"/>
        <w:rPr>
          <w:rFonts w:ascii="Arial" w:hAnsi="Arial" w:cs="Arial"/>
          <w:sz w:val="18"/>
        </w:rPr>
      </w:pPr>
      <w:proofErr w:type="gramStart"/>
      <w:r>
        <w:rPr>
          <w:rFonts w:ascii="Arial" w:hAnsi="Arial" w:cs="Arial"/>
          <w:sz w:val="18"/>
        </w:rPr>
        <w:t>heroverweging</w:t>
      </w:r>
      <w:proofErr w:type="gramEnd"/>
    </w:p>
    <w:p w14:paraId="1A0514D6" w14:textId="77777777" w:rsidR="003B1909" w:rsidRPr="003456F7" w:rsidRDefault="003B1909" w:rsidP="003B1909">
      <w:pPr>
        <w:spacing w:after="0" w:line="360" w:lineRule="auto"/>
        <w:rPr>
          <w:rFonts w:ascii="Arial" w:hAnsi="Arial" w:cs="Arial"/>
          <w:b/>
          <w:bCs/>
          <w:sz w:val="18"/>
        </w:rPr>
      </w:pPr>
      <w:r w:rsidRPr="003456F7">
        <w:rPr>
          <w:rFonts w:ascii="Arial" w:hAnsi="Arial" w:cs="Arial"/>
          <w:b/>
          <w:bCs/>
          <w:sz w:val="18"/>
        </w:rPr>
        <w:t>Toelichting:</w:t>
      </w:r>
    </w:p>
    <w:p w14:paraId="4FFD2637" w14:textId="3AF7EEDB" w:rsidR="003B1909" w:rsidRDefault="007C069D" w:rsidP="003B1909">
      <w:pPr>
        <w:spacing w:after="0" w:line="276" w:lineRule="auto"/>
        <w:rPr>
          <w:rFonts w:ascii="Arial" w:hAnsi="Arial" w:cs="Arial"/>
          <w:sz w:val="18"/>
        </w:rPr>
      </w:pPr>
      <w:r>
        <w:rPr>
          <w:rFonts w:ascii="Arial" w:hAnsi="Arial" w:cs="Arial"/>
          <w:sz w:val="18"/>
        </w:rPr>
        <w:t>Het p</w:t>
      </w:r>
      <w:r w:rsidR="003B1909">
        <w:rPr>
          <w:rFonts w:ascii="Arial" w:hAnsi="Arial" w:cs="Arial"/>
          <w:sz w:val="18"/>
        </w:rPr>
        <w:t>lan is in eerste instantie in erfgoedcommissie behandeld. In de vakantieperiode is een aanpassing in de kleine commissie geweest, maar daarbij is de info over de eerste behandeling niet meegenomen. De commissie wordt gevraagd het ontwerp opnieuw te bezien, in het licht van de eerste advisering.</w:t>
      </w:r>
    </w:p>
    <w:p w14:paraId="3DAFE8F8" w14:textId="77777777" w:rsidR="003B1909" w:rsidRDefault="003B1909" w:rsidP="003B1909">
      <w:pPr>
        <w:spacing w:after="0" w:line="276" w:lineRule="auto"/>
        <w:rPr>
          <w:rFonts w:ascii="Arial" w:hAnsi="Arial" w:cs="Arial"/>
          <w:sz w:val="18"/>
        </w:rPr>
      </w:pPr>
    </w:p>
    <w:p w14:paraId="05D31CBC" w14:textId="52D64601" w:rsidR="003B1909" w:rsidRPr="003456F7" w:rsidRDefault="003B1909" w:rsidP="003B1909">
      <w:pPr>
        <w:spacing w:after="0" w:line="360" w:lineRule="auto"/>
        <w:rPr>
          <w:rFonts w:ascii="Arial" w:hAnsi="Arial" w:cs="Arial"/>
          <w:b/>
          <w:bCs/>
          <w:sz w:val="18"/>
        </w:rPr>
      </w:pPr>
      <w:r w:rsidRPr="003456F7">
        <w:rPr>
          <w:rFonts w:ascii="Arial" w:hAnsi="Arial" w:cs="Arial"/>
          <w:b/>
          <w:bCs/>
          <w:sz w:val="18"/>
        </w:rPr>
        <w:t xml:space="preserve">Advies </w:t>
      </w:r>
      <w:r>
        <w:rPr>
          <w:rFonts w:ascii="Arial" w:hAnsi="Arial" w:cs="Arial"/>
          <w:b/>
          <w:bCs/>
          <w:sz w:val="18"/>
        </w:rPr>
        <w:t>advies</w:t>
      </w:r>
      <w:r w:rsidRPr="003456F7">
        <w:rPr>
          <w:rFonts w:ascii="Arial" w:hAnsi="Arial" w:cs="Arial"/>
          <w:b/>
          <w:bCs/>
          <w:sz w:val="18"/>
        </w:rPr>
        <w:t xml:space="preserve">commissie </w:t>
      </w:r>
      <w:r>
        <w:rPr>
          <w:rFonts w:ascii="Arial" w:hAnsi="Arial" w:cs="Arial"/>
          <w:b/>
          <w:bCs/>
          <w:sz w:val="18"/>
        </w:rPr>
        <w:t>omgevings</w:t>
      </w:r>
      <w:r w:rsidRPr="003456F7">
        <w:rPr>
          <w:rFonts w:ascii="Arial" w:hAnsi="Arial" w:cs="Arial"/>
          <w:b/>
          <w:bCs/>
          <w:sz w:val="18"/>
        </w:rPr>
        <w:t>kwaliteit:</w:t>
      </w:r>
    </w:p>
    <w:p w14:paraId="0F020362" w14:textId="6C444075" w:rsidR="003B1909" w:rsidRPr="003456F7" w:rsidRDefault="003B1909" w:rsidP="003B1909">
      <w:pPr>
        <w:spacing w:after="0" w:line="276" w:lineRule="auto"/>
        <w:rPr>
          <w:rFonts w:ascii="Arial" w:hAnsi="Arial" w:cs="Arial"/>
          <w:sz w:val="18"/>
        </w:rPr>
      </w:pPr>
      <w:proofErr w:type="gramStart"/>
      <w:r>
        <w:rPr>
          <w:rFonts w:ascii="Arial" w:hAnsi="Arial" w:cs="Arial"/>
          <w:sz w:val="18"/>
        </w:rPr>
        <w:t>akkoord</w:t>
      </w:r>
      <w:proofErr w:type="gramEnd"/>
    </w:p>
    <w:p w14:paraId="5B488B16" w14:textId="445B1E96" w:rsidR="003B1909" w:rsidRDefault="007C069D" w:rsidP="003B1909">
      <w:pPr>
        <w:spacing w:after="0" w:line="276" w:lineRule="auto"/>
        <w:rPr>
          <w:rFonts w:ascii="Arial" w:hAnsi="Arial" w:cs="Arial"/>
          <w:sz w:val="18"/>
        </w:rPr>
      </w:pPr>
      <w:r>
        <w:rPr>
          <w:rFonts w:ascii="Arial" w:hAnsi="Arial" w:cs="Arial"/>
          <w:sz w:val="18"/>
        </w:rPr>
        <w:t>De commissie heeft</w:t>
      </w:r>
      <w:r w:rsidR="006E52B0">
        <w:rPr>
          <w:rFonts w:ascii="Arial" w:hAnsi="Arial" w:cs="Arial"/>
          <w:sz w:val="18"/>
        </w:rPr>
        <w:t xml:space="preserve"> er</w:t>
      </w:r>
      <w:r>
        <w:rPr>
          <w:rFonts w:ascii="Arial" w:hAnsi="Arial" w:cs="Arial"/>
          <w:sz w:val="18"/>
        </w:rPr>
        <w:t xml:space="preserve"> bij haar eerste advisering in oktober 2025 </w:t>
      </w:r>
      <w:r w:rsidR="006E52B0">
        <w:rPr>
          <w:rFonts w:ascii="Arial" w:hAnsi="Arial" w:cs="Arial"/>
          <w:sz w:val="18"/>
        </w:rPr>
        <w:t>op gewezen dat</w:t>
      </w:r>
      <w:r>
        <w:rPr>
          <w:rFonts w:ascii="Arial" w:hAnsi="Arial" w:cs="Arial"/>
          <w:sz w:val="18"/>
        </w:rPr>
        <w:t xml:space="preserve"> </w:t>
      </w:r>
      <w:r w:rsidR="006E52B0">
        <w:rPr>
          <w:rFonts w:ascii="Arial" w:hAnsi="Arial" w:cs="Arial"/>
          <w:sz w:val="18"/>
        </w:rPr>
        <w:t xml:space="preserve">door </w:t>
      </w:r>
      <w:r>
        <w:rPr>
          <w:rFonts w:ascii="Arial" w:hAnsi="Arial" w:cs="Arial"/>
          <w:sz w:val="18"/>
        </w:rPr>
        <w:t xml:space="preserve">de steeds grotere hoeveelheid toevoegingen aan en voor de gevel van dit fraaie en unieke monument de </w:t>
      </w:r>
      <w:r w:rsidR="006E52B0">
        <w:rPr>
          <w:rFonts w:ascii="Arial" w:hAnsi="Arial" w:cs="Arial"/>
          <w:sz w:val="18"/>
        </w:rPr>
        <w:t xml:space="preserve">architectuur van de gevel steeds verder ondergesneeuwd raakt. Het ging daarbij niet alleen om reclame, maar ook om de uitvalschermen, de windschermen en terrasverwarming terrasomheiningen enzovoorts. Er was toen sprake van de toevoeging van verschillende </w:t>
      </w:r>
      <w:proofErr w:type="spellStart"/>
      <w:r w:rsidR="006E52B0">
        <w:rPr>
          <w:rFonts w:ascii="Arial" w:hAnsi="Arial" w:cs="Arial"/>
          <w:sz w:val="18"/>
        </w:rPr>
        <w:t>reclame-objecten</w:t>
      </w:r>
      <w:proofErr w:type="spellEnd"/>
      <w:r w:rsidR="006E52B0">
        <w:rPr>
          <w:rFonts w:ascii="Arial" w:hAnsi="Arial" w:cs="Arial"/>
          <w:sz w:val="18"/>
        </w:rPr>
        <w:t xml:space="preserve">. De commissie heeft gevraagd dit te beperken tot 1 object en aangeraden dit in het timpaan op te hangen. </w:t>
      </w:r>
    </w:p>
    <w:p w14:paraId="0BF3B3F6" w14:textId="31F7B7BC" w:rsidR="006E52B0" w:rsidRDefault="006E52B0" w:rsidP="003B1909">
      <w:pPr>
        <w:spacing w:after="0" w:line="276" w:lineRule="auto"/>
        <w:rPr>
          <w:rFonts w:ascii="Arial" w:hAnsi="Arial" w:cs="Arial"/>
          <w:sz w:val="18"/>
        </w:rPr>
      </w:pPr>
      <w:r>
        <w:rPr>
          <w:rFonts w:ascii="Arial" w:hAnsi="Arial" w:cs="Arial"/>
          <w:sz w:val="18"/>
        </w:rPr>
        <w:t xml:space="preserve">De aanvrager heeft ervoor gekozen dit object niet in het timpaan maar tegen de balustrade van de verdieping aan te brengen. De commissie stemt daarmee in, mede gelet op het feit dat het nu gaat om een open constructie met losse letters. </w:t>
      </w:r>
    </w:p>
    <w:p w14:paraId="090CA596" w14:textId="77777777" w:rsidR="003B1909" w:rsidRDefault="003B1909" w:rsidP="003B1909">
      <w:pPr>
        <w:spacing w:after="0" w:line="276" w:lineRule="auto"/>
        <w:rPr>
          <w:rFonts w:ascii="Arial" w:hAnsi="Arial" w:cs="Arial"/>
          <w:sz w:val="18"/>
        </w:rPr>
      </w:pPr>
    </w:p>
    <w:p w14:paraId="20893588" w14:textId="77777777" w:rsidR="003B1909" w:rsidRDefault="003B1909" w:rsidP="003B1909">
      <w:pPr>
        <w:spacing w:after="0" w:line="276" w:lineRule="auto"/>
        <w:rPr>
          <w:rFonts w:ascii="Arial" w:hAnsi="Arial" w:cs="Arial"/>
          <w:sz w:val="18"/>
        </w:rPr>
      </w:pPr>
    </w:p>
    <w:p w14:paraId="4AD7682A" w14:textId="77777777" w:rsidR="003B1909" w:rsidRPr="003456F7" w:rsidRDefault="003B1909" w:rsidP="003B1909">
      <w:pPr>
        <w:spacing w:after="0" w:line="276" w:lineRule="auto"/>
        <w:rPr>
          <w:rFonts w:ascii="Arial" w:hAnsi="Arial" w:cs="Arial"/>
          <w:sz w:val="18"/>
        </w:rPr>
      </w:pPr>
    </w:p>
    <w:p w14:paraId="44C3F138" w14:textId="77777777" w:rsidR="003B1909" w:rsidRPr="00C42945" w:rsidRDefault="003B1909" w:rsidP="003B1909">
      <w:pPr>
        <w:ind w:left="360"/>
        <w:rPr>
          <w:rFonts w:ascii="Arial" w:hAnsi="Arial" w:cs="Arial"/>
          <w:sz w:val="18"/>
        </w:rPr>
      </w:pPr>
      <w:r>
        <w:rPr>
          <w:rFonts w:ascii="Arial" w:hAnsi="Arial" w:cs="Arial"/>
          <w:sz w:val="18"/>
        </w:rPr>
        <w:t xml:space="preserve">6. </w:t>
      </w:r>
      <w:r w:rsidRPr="00B4752A">
        <w:rPr>
          <w:rFonts w:ascii="Arial" w:hAnsi="Arial" w:cs="Arial"/>
          <w:sz w:val="18"/>
        </w:rPr>
        <w:t>EHV-ZP2025-005922</w:t>
      </w:r>
    </w:p>
    <w:p w14:paraId="2C09C2A4" w14:textId="77777777" w:rsidR="003B1909" w:rsidRDefault="003B1909" w:rsidP="003B1909">
      <w:pPr>
        <w:pStyle w:val="Lijstalinea"/>
        <w:ind w:left="1070"/>
        <w:rPr>
          <w:rFonts w:ascii="Arial" w:hAnsi="Arial" w:cs="Arial"/>
          <w:sz w:val="18"/>
        </w:rPr>
      </w:pPr>
      <w:r>
        <w:rPr>
          <w:rFonts w:ascii="Arial" w:hAnsi="Arial" w:cs="Arial"/>
          <w:sz w:val="18"/>
        </w:rPr>
        <w:t>Vernieuwen loopbrug Matrix-Vertigo</w:t>
      </w:r>
    </w:p>
    <w:p w14:paraId="0D7CEA7E" w14:textId="7C33E156" w:rsidR="003B1909" w:rsidRDefault="003B1909" w:rsidP="003B1909">
      <w:pPr>
        <w:pStyle w:val="Lijstalinea"/>
        <w:ind w:left="1070"/>
        <w:rPr>
          <w:rFonts w:ascii="Arial" w:hAnsi="Arial" w:cs="Arial"/>
          <w:sz w:val="18"/>
        </w:rPr>
      </w:pPr>
      <w:proofErr w:type="gramStart"/>
      <w:r>
        <w:rPr>
          <w:rFonts w:ascii="Arial" w:hAnsi="Arial" w:cs="Arial"/>
          <w:sz w:val="18"/>
        </w:rPr>
        <w:t>cultuurhistorisch</w:t>
      </w:r>
      <w:proofErr w:type="gramEnd"/>
      <w:r>
        <w:rPr>
          <w:rFonts w:ascii="Arial" w:hAnsi="Arial" w:cs="Arial"/>
          <w:sz w:val="18"/>
        </w:rPr>
        <w:t xml:space="preserve"> waardevol pand</w:t>
      </w:r>
    </w:p>
    <w:p w14:paraId="0C3CA03E" w14:textId="7D66BC19" w:rsidR="003B1909" w:rsidRPr="003456F7" w:rsidRDefault="003B1909" w:rsidP="003B1909">
      <w:pPr>
        <w:pStyle w:val="Lijstalinea"/>
        <w:ind w:left="1070"/>
        <w:rPr>
          <w:rFonts w:ascii="Arial" w:hAnsi="Arial" w:cs="Arial"/>
          <w:sz w:val="18"/>
        </w:rPr>
      </w:pPr>
      <w:proofErr w:type="gramStart"/>
      <w:r>
        <w:rPr>
          <w:rFonts w:ascii="Arial" w:hAnsi="Arial" w:cs="Arial"/>
          <w:sz w:val="18"/>
        </w:rPr>
        <w:t>v</w:t>
      </w:r>
      <w:r w:rsidRPr="003456F7">
        <w:rPr>
          <w:rFonts w:ascii="Arial" w:hAnsi="Arial" w:cs="Arial"/>
          <w:sz w:val="18"/>
        </w:rPr>
        <w:t>ooroverleg</w:t>
      </w:r>
      <w:proofErr w:type="gramEnd"/>
    </w:p>
    <w:p w14:paraId="0CDC3468" w14:textId="77777777" w:rsidR="003B1909" w:rsidRPr="003456F7" w:rsidRDefault="003B1909" w:rsidP="003B1909">
      <w:pPr>
        <w:spacing w:after="0" w:line="360" w:lineRule="auto"/>
        <w:rPr>
          <w:rFonts w:ascii="Arial" w:hAnsi="Arial" w:cs="Arial"/>
          <w:b/>
          <w:bCs/>
          <w:sz w:val="18"/>
        </w:rPr>
      </w:pPr>
      <w:r w:rsidRPr="003456F7">
        <w:rPr>
          <w:rFonts w:ascii="Arial" w:hAnsi="Arial" w:cs="Arial"/>
          <w:b/>
          <w:bCs/>
          <w:sz w:val="18"/>
        </w:rPr>
        <w:t>Toelichting:</w:t>
      </w:r>
    </w:p>
    <w:p w14:paraId="76D33100" w14:textId="2C48BFDA" w:rsidR="003B1909" w:rsidRDefault="006E52B0" w:rsidP="003B1909">
      <w:pPr>
        <w:spacing w:after="0" w:line="276" w:lineRule="auto"/>
        <w:rPr>
          <w:rFonts w:ascii="Arial" w:hAnsi="Arial" w:cs="Arial"/>
          <w:sz w:val="18"/>
        </w:rPr>
      </w:pPr>
      <w:r>
        <w:rPr>
          <w:rFonts w:ascii="Arial" w:hAnsi="Arial" w:cs="Arial"/>
          <w:sz w:val="18"/>
        </w:rPr>
        <w:t>In een nadere toelichting heeft het kwaliteitsteam verduidelijkt dat het uitgangspunt blijft om brandwerende aspecten in de gevel van de gebouwen op te lossen, maar dat dit in deze situatie niet kan: de gebouwen zelf worden niet gerenoveerd. De aanpassing in de gevel van de</w:t>
      </w:r>
      <w:r w:rsidR="004E5E35">
        <w:rPr>
          <w:rFonts w:ascii="Arial" w:hAnsi="Arial" w:cs="Arial"/>
          <w:sz w:val="18"/>
        </w:rPr>
        <w:t>ze</w:t>
      </w:r>
      <w:r>
        <w:rPr>
          <w:rFonts w:ascii="Arial" w:hAnsi="Arial" w:cs="Arial"/>
          <w:sz w:val="18"/>
        </w:rPr>
        <w:t xml:space="preserve"> </w:t>
      </w:r>
      <w:r w:rsidR="004E5E35">
        <w:rPr>
          <w:rFonts w:ascii="Arial" w:hAnsi="Arial" w:cs="Arial"/>
          <w:sz w:val="18"/>
        </w:rPr>
        <w:t>loopbrug: een extra stijl met brandwerende beglazing, moet dan ook niet als een nieuwe standaard worden gezien.</w:t>
      </w:r>
    </w:p>
    <w:p w14:paraId="1F0BC82F" w14:textId="77777777" w:rsidR="003B1909" w:rsidRDefault="003B1909" w:rsidP="003B1909">
      <w:pPr>
        <w:spacing w:after="0" w:line="276" w:lineRule="auto"/>
        <w:rPr>
          <w:rFonts w:ascii="Arial" w:hAnsi="Arial" w:cs="Arial"/>
          <w:sz w:val="18"/>
        </w:rPr>
      </w:pPr>
    </w:p>
    <w:p w14:paraId="0008D117" w14:textId="014869A3" w:rsidR="003B1909" w:rsidRPr="003456F7" w:rsidRDefault="003B1909" w:rsidP="003B1909">
      <w:pPr>
        <w:spacing w:after="0" w:line="360" w:lineRule="auto"/>
        <w:rPr>
          <w:rFonts w:ascii="Arial" w:hAnsi="Arial" w:cs="Arial"/>
          <w:b/>
          <w:bCs/>
          <w:sz w:val="18"/>
        </w:rPr>
      </w:pPr>
      <w:r w:rsidRPr="003456F7">
        <w:rPr>
          <w:rFonts w:ascii="Arial" w:hAnsi="Arial" w:cs="Arial"/>
          <w:b/>
          <w:bCs/>
          <w:sz w:val="18"/>
        </w:rPr>
        <w:t xml:space="preserve">Advies </w:t>
      </w:r>
      <w:r>
        <w:rPr>
          <w:rFonts w:ascii="Arial" w:hAnsi="Arial" w:cs="Arial"/>
          <w:b/>
          <w:bCs/>
          <w:sz w:val="18"/>
        </w:rPr>
        <w:t>advies</w:t>
      </w:r>
      <w:r w:rsidRPr="003456F7">
        <w:rPr>
          <w:rFonts w:ascii="Arial" w:hAnsi="Arial" w:cs="Arial"/>
          <w:b/>
          <w:bCs/>
          <w:sz w:val="18"/>
        </w:rPr>
        <w:t xml:space="preserve">commissie </w:t>
      </w:r>
      <w:r>
        <w:rPr>
          <w:rFonts w:ascii="Arial" w:hAnsi="Arial" w:cs="Arial"/>
          <w:b/>
          <w:bCs/>
          <w:sz w:val="18"/>
        </w:rPr>
        <w:t>omgevings</w:t>
      </w:r>
      <w:r w:rsidRPr="003456F7">
        <w:rPr>
          <w:rFonts w:ascii="Arial" w:hAnsi="Arial" w:cs="Arial"/>
          <w:b/>
          <w:bCs/>
          <w:sz w:val="18"/>
        </w:rPr>
        <w:t>kwaliteit:</w:t>
      </w:r>
    </w:p>
    <w:p w14:paraId="6D4A13CE" w14:textId="3E911095" w:rsidR="003B1909" w:rsidRPr="003456F7" w:rsidRDefault="003B1909" w:rsidP="003B1909">
      <w:pPr>
        <w:spacing w:after="0" w:line="276" w:lineRule="auto"/>
        <w:rPr>
          <w:rFonts w:ascii="Arial" w:hAnsi="Arial" w:cs="Arial"/>
          <w:sz w:val="18"/>
        </w:rPr>
      </w:pPr>
      <w:proofErr w:type="gramStart"/>
      <w:r>
        <w:rPr>
          <w:rFonts w:ascii="Arial" w:hAnsi="Arial" w:cs="Arial"/>
          <w:sz w:val="18"/>
        </w:rPr>
        <w:lastRenderedPageBreak/>
        <w:t>akkoord</w:t>
      </w:r>
      <w:proofErr w:type="gramEnd"/>
    </w:p>
    <w:p w14:paraId="4DE6A55F" w14:textId="191C0F1D" w:rsidR="003B1909" w:rsidRDefault="004E5E35" w:rsidP="003B1909">
      <w:pPr>
        <w:spacing w:after="0" w:line="276" w:lineRule="auto"/>
        <w:rPr>
          <w:rFonts w:ascii="Arial" w:hAnsi="Arial" w:cs="Arial"/>
          <w:sz w:val="18"/>
        </w:rPr>
      </w:pPr>
      <w:r>
        <w:rPr>
          <w:rFonts w:ascii="Arial" w:hAnsi="Arial" w:cs="Arial"/>
          <w:sz w:val="18"/>
        </w:rPr>
        <w:t>De commissie dankt het kwaliteitsteam voor deze nadere onderbouwing en acht het plan in deze vorm voorstelbaar voor deze locatie. Zij stemt in met het plan.</w:t>
      </w:r>
    </w:p>
    <w:p w14:paraId="24630568" w14:textId="77777777" w:rsidR="003B1909" w:rsidRDefault="003B1909" w:rsidP="003B1909">
      <w:pPr>
        <w:spacing w:after="0" w:line="276" w:lineRule="auto"/>
        <w:rPr>
          <w:rFonts w:ascii="Arial" w:hAnsi="Arial" w:cs="Arial"/>
          <w:sz w:val="18"/>
        </w:rPr>
      </w:pPr>
    </w:p>
    <w:p w14:paraId="220B7E3B" w14:textId="77777777" w:rsidR="003B1909" w:rsidRDefault="003B1909" w:rsidP="003B1909">
      <w:pPr>
        <w:spacing w:after="0" w:line="276" w:lineRule="auto"/>
        <w:rPr>
          <w:rFonts w:ascii="Arial" w:hAnsi="Arial" w:cs="Arial"/>
          <w:sz w:val="18"/>
        </w:rPr>
      </w:pPr>
    </w:p>
    <w:p w14:paraId="2DF65807" w14:textId="77777777" w:rsidR="003B1909" w:rsidRPr="003456F7" w:rsidRDefault="003B1909" w:rsidP="003B1909">
      <w:pPr>
        <w:spacing w:after="0" w:line="276" w:lineRule="auto"/>
        <w:rPr>
          <w:rFonts w:ascii="Arial" w:hAnsi="Arial" w:cs="Arial"/>
          <w:sz w:val="18"/>
        </w:rPr>
      </w:pPr>
    </w:p>
    <w:p w14:paraId="5E9BE007" w14:textId="77777777" w:rsidR="003B1909" w:rsidRPr="00C42945" w:rsidRDefault="003B1909" w:rsidP="003B1909">
      <w:pPr>
        <w:ind w:left="360"/>
        <w:rPr>
          <w:rFonts w:ascii="Arial" w:hAnsi="Arial" w:cs="Arial"/>
          <w:sz w:val="18"/>
        </w:rPr>
      </w:pPr>
      <w:r>
        <w:rPr>
          <w:rFonts w:ascii="Arial" w:hAnsi="Arial" w:cs="Arial"/>
          <w:sz w:val="18"/>
        </w:rPr>
        <w:t xml:space="preserve">7. </w:t>
      </w:r>
      <w:r w:rsidRPr="00C42945">
        <w:rPr>
          <w:rFonts w:ascii="Arial" w:hAnsi="Arial" w:cs="Arial"/>
          <w:sz w:val="18"/>
        </w:rPr>
        <w:t>EHV-ZP2026-007557-003</w:t>
      </w:r>
    </w:p>
    <w:p w14:paraId="1CEE646E" w14:textId="77777777" w:rsidR="003B1909" w:rsidRDefault="003B1909" w:rsidP="003B1909">
      <w:pPr>
        <w:pStyle w:val="Lijstalinea"/>
        <w:ind w:left="1070"/>
        <w:rPr>
          <w:rFonts w:ascii="Arial" w:hAnsi="Arial" w:cs="Arial"/>
          <w:sz w:val="18"/>
        </w:rPr>
      </w:pPr>
      <w:r>
        <w:rPr>
          <w:rFonts w:ascii="Arial" w:hAnsi="Arial" w:cs="Arial"/>
          <w:sz w:val="18"/>
        </w:rPr>
        <w:t xml:space="preserve">Jan </w:t>
      </w:r>
      <w:proofErr w:type="spellStart"/>
      <w:r>
        <w:rPr>
          <w:rFonts w:ascii="Arial" w:hAnsi="Arial" w:cs="Arial"/>
          <w:sz w:val="18"/>
        </w:rPr>
        <w:t>Smitzlaan</w:t>
      </w:r>
      <w:proofErr w:type="spellEnd"/>
      <w:r>
        <w:rPr>
          <w:rFonts w:ascii="Arial" w:hAnsi="Arial" w:cs="Arial"/>
          <w:sz w:val="18"/>
        </w:rPr>
        <w:t xml:space="preserve"> 10</w:t>
      </w:r>
    </w:p>
    <w:p w14:paraId="008F9B6B" w14:textId="77777777" w:rsidR="003B1909" w:rsidRDefault="003B1909" w:rsidP="003B1909">
      <w:pPr>
        <w:pStyle w:val="Lijstalinea"/>
        <w:ind w:left="1070"/>
        <w:rPr>
          <w:rFonts w:ascii="Arial" w:hAnsi="Arial" w:cs="Arial"/>
          <w:sz w:val="18"/>
        </w:rPr>
      </w:pPr>
      <w:r>
        <w:rPr>
          <w:rFonts w:ascii="Arial" w:hAnsi="Arial" w:cs="Arial"/>
          <w:sz w:val="18"/>
        </w:rPr>
        <w:t>Vervangen kozijnen</w:t>
      </w:r>
    </w:p>
    <w:p w14:paraId="204A07FA" w14:textId="77777777" w:rsidR="003B1909" w:rsidRDefault="003B1909" w:rsidP="003B1909">
      <w:pPr>
        <w:pStyle w:val="Lijstalinea"/>
        <w:ind w:left="1070"/>
        <w:rPr>
          <w:rFonts w:ascii="Arial" w:hAnsi="Arial" w:cs="Arial"/>
          <w:sz w:val="18"/>
        </w:rPr>
      </w:pPr>
      <w:proofErr w:type="gramStart"/>
      <w:r>
        <w:rPr>
          <w:rFonts w:ascii="Arial" w:hAnsi="Arial" w:cs="Arial"/>
          <w:sz w:val="18"/>
        </w:rPr>
        <w:t>beschermd</w:t>
      </w:r>
      <w:proofErr w:type="gramEnd"/>
      <w:r>
        <w:rPr>
          <w:rFonts w:ascii="Arial" w:hAnsi="Arial" w:cs="Arial"/>
          <w:sz w:val="18"/>
        </w:rPr>
        <w:t xml:space="preserve"> stadsgezicht</w:t>
      </w:r>
    </w:p>
    <w:p w14:paraId="5320CCD3" w14:textId="77777777" w:rsidR="003B1909" w:rsidRPr="003456F7" w:rsidRDefault="003B1909" w:rsidP="003B1909">
      <w:pPr>
        <w:pStyle w:val="Lijstalinea"/>
        <w:ind w:left="1070"/>
        <w:rPr>
          <w:rFonts w:ascii="Arial" w:hAnsi="Arial" w:cs="Arial"/>
          <w:sz w:val="18"/>
        </w:rPr>
      </w:pPr>
      <w:proofErr w:type="gramStart"/>
      <w:r w:rsidRPr="003456F7">
        <w:rPr>
          <w:rFonts w:ascii="Arial" w:hAnsi="Arial" w:cs="Arial"/>
          <w:sz w:val="18"/>
        </w:rPr>
        <w:t>aanvraag</w:t>
      </w:r>
      <w:proofErr w:type="gramEnd"/>
      <w:r w:rsidRPr="003456F7">
        <w:rPr>
          <w:rFonts w:ascii="Arial" w:hAnsi="Arial" w:cs="Arial"/>
          <w:sz w:val="18"/>
        </w:rPr>
        <w:t xml:space="preserve"> vergunning</w:t>
      </w:r>
    </w:p>
    <w:p w14:paraId="2C5E992D" w14:textId="77777777" w:rsidR="003B1909" w:rsidRPr="003456F7" w:rsidRDefault="003B1909" w:rsidP="003B1909">
      <w:pPr>
        <w:spacing w:after="0" w:line="360" w:lineRule="auto"/>
        <w:rPr>
          <w:rFonts w:ascii="Arial" w:hAnsi="Arial" w:cs="Arial"/>
          <w:b/>
          <w:bCs/>
          <w:sz w:val="18"/>
        </w:rPr>
      </w:pPr>
      <w:r w:rsidRPr="003456F7">
        <w:rPr>
          <w:rFonts w:ascii="Arial" w:hAnsi="Arial" w:cs="Arial"/>
          <w:b/>
          <w:bCs/>
          <w:sz w:val="18"/>
        </w:rPr>
        <w:t>Toelichting:</w:t>
      </w:r>
    </w:p>
    <w:p w14:paraId="44271F53" w14:textId="38F5C976" w:rsidR="003B1909" w:rsidRDefault="004E5E35" w:rsidP="003B1909">
      <w:pPr>
        <w:spacing w:after="0" w:line="276" w:lineRule="auto"/>
        <w:rPr>
          <w:rFonts w:ascii="Arial" w:hAnsi="Arial" w:cs="Arial"/>
          <w:sz w:val="18"/>
        </w:rPr>
      </w:pPr>
      <w:r>
        <w:rPr>
          <w:rFonts w:ascii="Arial" w:hAnsi="Arial" w:cs="Arial"/>
          <w:sz w:val="18"/>
        </w:rPr>
        <w:t>In haar vorige advies heeft de commissie opgemerkt dat het vervangen van zowel kozijn- als raamhout niet noodzakelijk lijkt en geadviseerd de kozijnen te behouden. Verder heeft ze gewezen op de afwijkende uitvoering van het kozijn rechts naast de voordeur.</w:t>
      </w:r>
    </w:p>
    <w:p w14:paraId="2BE99409" w14:textId="77777777" w:rsidR="003B1909" w:rsidRDefault="003B1909" w:rsidP="003B1909">
      <w:pPr>
        <w:spacing w:after="0" w:line="276" w:lineRule="auto"/>
        <w:rPr>
          <w:rFonts w:ascii="Arial" w:hAnsi="Arial" w:cs="Arial"/>
          <w:sz w:val="18"/>
        </w:rPr>
      </w:pPr>
    </w:p>
    <w:p w14:paraId="7E07AE7A" w14:textId="1169AD36" w:rsidR="003B1909" w:rsidRPr="003456F7" w:rsidRDefault="003B1909" w:rsidP="003B1909">
      <w:pPr>
        <w:spacing w:after="0" w:line="360" w:lineRule="auto"/>
        <w:rPr>
          <w:rFonts w:ascii="Arial" w:hAnsi="Arial" w:cs="Arial"/>
          <w:b/>
          <w:bCs/>
          <w:sz w:val="18"/>
        </w:rPr>
      </w:pPr>
      <w:r w:rsidRPr="003456F7">
        <w:rPr>
          <w:rFonts w:ascii="Arial" w:hAnsi="Arial" w:cs="Arial"/>
          <w:b/>
          <w:bCs/>
          <w:sz w:val="18"/>
        </w:rPr>
        <w:t xml:space="preserve">Advies </w:t>
      </w:r>
      <w:r>
        <w:rPr>
          <w:rFonts w:ascii="Arial" w:hAnsi="Arial" w:cs="Arial"/>
          <w:b/>
          <w:bCs/>
          <w:sz w:val="18"/>
        </w:rPr>
        <w:t>advies</w:t>
      </w:r>
      <w:r w:rsidRPr="003456F7">
        <w:rPr>
          <w:rFonts w:ascii="Arial" w:hAnsi="Arial" w:cs="Arial"/>
          <w:b/>
          <w:bCs/>
          <w:sz w:val="18"/>
        </w:rPr>
        <w:t xml:space="preserve">commissie </w:t>
      </w:r>
      <w:r>
        <w:rPr>
          <w:rFonts w:ascii="Arial" w:hAnsi="Arial" w:cs="Arial"/>
          <w:b/>
          <w:bCs/>
          <w:sz w:val="18"/>
        </w:rPr>
        <w:t>omgevings</w:t>
      </w:r>
      <w:r w:rsidRPr="003456F7">
        <w:rPr>
          <w:rFonts w:ascii="Arial" w:hAnsi="Arial" w:cs="Arial"/>
          <w:b/>
          <w:bCs/>
          <w:sz w:val="18"/>
        </w:rPr>
        <w:t>kwaliteit:</w:t>
      </w:r>
    </w:p>
    <w:p w14:paraId="07BD760F" w14:textId="02F9999B" w:rsidR="003B1909" w:rsidRPr="003456F7" w:rsidRDefault="003B1909" w:rsidP="003B1909">
      <w:pPr>
        <w:spacing w:after="0" w:line="276" w:lineRule="auto"/>
        <w:rPr>
          <w:rFonts w:ascii="Arial" w:hAnsi="Arial" w:cs="Arial"/>
          <w:sz w:val="18"/>
        </w:rPr>
      </w:pPr>
      <w:proofErr w:type="gramStart"/>
      <w:r>
        <w:rPr>
          <w:rFonts w:ascii="Arial" w:hAnsi="Arial" w:cs="Arial"/>
          <w:sz w:val="18"/>
        </w:rPr>
        <w:t>aanhouden</w:t>
      </w:r>
      <w:proofErr w:type="gramEnd"/>
    </w:p>
    <w:p w14:paraId="0A66DB1E" w14:textId="5753BFDD" w:rsidR="003B1909" w:rsidRDefault="004E5E35" w:rsidP="003B1909">
      <w:pPr>
        <w:spacing w:after="0" w:line="276" w:lineRule="auto"/>
        <w:rPr>
          <w:rFonts w:ascii="Arial" w:hAnsi="Arial" w:cs="Arial"/>
          <w:sz w:val="18"/>
        </w:rPr>
      </w:pPr>
      <w:r>
        <w:rPr>
          <w:rFonts w:ascii="Arial" w:hAnsi="Arial" w:cs="Arial"/>
          <w:sz w:val="18"/>
        </w:rPr>
        <w:t xml:space="preserve">De commissie acht het nieuwe plan, met behoud van het kozijnhout, een grote verbetering. De doorsnede-tekening roept echter nog vragen op: er is een extra dorpel toegevoegd die in deze vorm voor ongewenste inwatering zal zorgen. Waartoe dient deze dorpel? Wordt hij aan het raam of aan </w:t>
      </w:r>
      <w:r w:rsidR="00D410AA">
        <w:rPr>
          <w:rFonts w:ascii="Arial" w:hAnsi="Arial" w:cs="Arial"/>
          <w:sz w:val="18"/>
        </w:rPr>
        <w:t xml:space="preserve">de onderdorpel van </w:t>
      </w:r>
      <w:r>
        <w:rPr>
          <w:rFonts w:ascii="Arial" w:hAnsi="Arial" w:cs="Arial"/>
          <w:sz w:val="18"/>
        </w:rPr>
        <w:t>het kozijn bevestigd?</w:t>
      </w:r>
      <w:r w:rsidR="00D410AA">
        <w:rPr>
          <w:rFonts w:ascii="Arial" w:hAnsi="Arial" w:cs="Arial"/>
          <w:sz w:val="18"/>
        </w:rPr>
        <w:t xml:space="preserve"> Of alleen aan de twee stijlen van het kozijn? Aangeraden wordt deze detaillering te herbezien.</w:t>
      </w:r>
      <w:r>
        <w:rPr>
          <w:rFonts w:ascii="Arial" w:hAnsi="Arial" w:cs="Arial"/>
          <w:sz w:val="18"/>
        </w:rPr>
        <w:t xml:space="preserve"> </w:t>
      </w:r>
    </w:p>
    <w:p w14:paraId="26F0D42F" w14:textId="033E40B2" w:rsidR="003B1909" w:rsidRDefault="004E5E35" w:rsidP="003B1909">
      <w:pPr>
        <w:spacing w:after="0" w:line="276" w:lineRule="auto"/>
        <w:rPr>
          <w:rFonts w:ascii="Arial" w:hAnsi="Arial" w:cs="Arial"/>
          <w:sz w:val="18"/>
        </w:rPr>
      </w:pPr>
      <w:r>
        <w:rPr>
          <w:rFonts w:ascii="Arial" w:hAnsi="Arial" w:cs="Arial"/>
          <w:sz w:val="18"/>
        </w:rPr>
        <w:t>De commissie wijst er verder op dat in het ontwerp voor het kozijn rechts naast de voordeur niets is gewijzigd</w:t>
      </w:r>
      <w:r w:rsidR="00D410AA">
        <w:rPr>
          <w:rFonts w:ascii="Arial" w:hAnsi="Arial" w:cs="Arial"/>
          <w:sz w:val="18"/>
        </w:rPr>
        <w:t>.</w:t>
      </w:r>
      <w:r>
        <w:rPr>
          <w:rFonts w:ascii="Arial" w:hAnsi="Arial" w:cs="Arial"/>
          <w:sz w:val="18"/>
        </w:rPr>
        <w:t xml:space="preserve"> (</w:t>
      </w:r>
      <w:r w:rsidR="00D410AA">
        <w:rPr>
          <w:rFonts w:ascii="Arial" w:hAnsi="Arial" w:cs="Arial"/>
          <w:sz w:val="18"/>
        </w:rPr>
        <w:t>H</w:t>
      </w:r>
      <w:r>
        <w:rPr>
          <w:rFonts w:ascii="Arial" w:hAnsi="Arial" w:cs="Arial"/>
          <w:sz w:val="18"/>
        </w:rPr>
        <w:t>ier bevat het kozijn geen vast kalf maar een soort wisseldorpel</w:t>
      </w:r>
      <w:r w:rsidR="00D410AA">
        <w:rPr>
          <w:rFonts w:ascii="Arial" w:hAnsi="Arial" w:cs="Arial"/>
          <w:sz w:val="18"/>
        </w:rPr>
        <w:t>. Het is aan te raden die indeling te handhaven.</w:t>
      </w:r>
      <w:r>
        <w:rPr>
          <w:rFonts w:ascii="Arial" w:hAnsi="Arial" w:cs="Arial"/>
          <w:sz w:val="18"/>
        </w:rPr>
        <w:t xml:space="preserve">) </w:t>
      </w:r>
    </w:p>
    <w:p w14:paraId="62A8A806" w14:textId="77777777" w:rsidR="003B1909" w:rsidRDefault="003B1909" w:rsidP="003B1909">
      <w:pPr>
        <w:spacing w:after="0" w:line="276" w:lineRule="auto"/>
        <w:rPr>
          <w:rFonts w:ascii="Arial" w:hAnsi="Arial" w:cs="Arial"/>
          <w:sz w:val="18"/>
        </w:rPr>
      </w:pPr>
    </w:p>
    <w:p w14:paraId="144439C9" w14:textId="77777777" w:rsidR="00D410AA" w:rsidRDefault="00D410AA" w:rsidP="003B1909">
      <w:pPr>
        <w:spacing w:after="0" w:line="276" w:lineRule="auto"/>
        <w:rPr>
          <w:rFonts w:ascii="Arial" w:hAnsi="Arial" w:cs="Arial"/>
          <w:sz w:val="18"/>
        </w:rPr>
      </w:pPr>
    </w:p>
    <w:p w14:paraId="2684C60C" w14:textId="77777777" w:rsidR="00D410AA" w:rsidRPr="003456F7" w:rsidRDefault="00D410AA" w:rsidP="003B1909">
      <w:pPr>
        <w:spacing w:after="0" w:line="276" w:lineRule="auto"/>
        <w:rPr>
          <w:rFonts w:ascii="Arial" w:hAnsi="Arial" w:cs="Arial"/>
          <w:sz w:val="18"/>
        </w:rPr>
      </w:pPr>
    </w:p>
    <w:p w14:paraId="7B42DF9E" w14:textId="77777777" w:rsidR="003B1909" w:rsidRPr="00C42945" w:rsidRDefault="003B1909" w:rsidP="003B1909">
      <w:pPr>
        <w:ind w:left="360"/>
        <w:rPr>
          <w:rFonts w:ascii="Arial" w:hAnsi="Arial" w:cs="Arial"/>
          <w:sz w:val="18"/>
        </w:rPr>
      </w:pPr>
      <w:r>
        <w:rPr>
          <w:rFonts w:ascii="Arial" w:hAnsi="Arial" w:cs="Arial"/>
          <w:sz w:val="18"/>
        </w:rPr>
        <w:t xml:space="preserve">8. </w:t>
      </w:r>
      <w:r w:rsidRPr="00C42945">
        <w:rPr>
          <w:rFonts w:ascii="Arial" w:hAnsi="Arial" w:cs="Arial"/>
          <w:sz w:val="18"/>
        </w:rPr>
        <w:t>EHV-ZP2026-008543-001</w:t>
      </w:r>
    </w:p>
    <w:p w14:paraId="4F89B0C0" w14:textId="77777777" w:rsidR="003B1909" w:rsidRDefault="003B1909" w:rsidP="003B1909">
      <w:pPr>
        <w:pStyle w:val="Lijstalinea"/>
        <w:ind w:left="1070"/>
        <w:rPr>
          <w:rFonts w:ascii="Arial" w:hAnsi="Arial" w:cs="Arial"/>
          <w:sz w:val="18"/>
        </w:rPr>
      </w:pPr>
      <w:r>
        <w:rPr>
          <w:rFonts w:ascii="Arial" w:hAnsi="Arial" w:cs="Arial"/>
          <w:sz w:val="18"/>
        </w:rPr>
        <w:t>Parklaan 79</w:t>
      </w:r>
    </w:p>
    <w:p w14:paraId="704E956E" w14:textId="77777777" w:rsidR="003B1909" w:rsidRDefault="003B1909" w:rsidP="003B1909">
      <w:pPr>
        <w:pStyle w:val="Lijstalinea"/>
        <w:ind w:left="1070"/>
        <w:rPr>
          <w:rFonts w:ascii="Arial" w:hAnsi="Arial" w:cs="Arial"/>
          <w:sz w:val="18"/>
        </w:rPr>
      </w:pPr>
      <w:r>
        <w:rPr>
          <w:rFonts w:ascii="Arial" w:hAnsi="Arial" w:cs="Arial"/>
          <w:sz w:val="18"/>
        </w:rPr>
        <w:t>Verhogen erfafscheiding en poort</w:t>
      </w:r>
    </w:p>
    <w:p w14:paraId="11C79B71" w14:textId="77777777" w:rsidR="003B1909" w:rsidRDefault="003B1909" w:rsidP="003B1909">
      <w:pPr>
        <w:pStyle w:val="Lijstalinea"/>
        <w:ind w:left="1070"/>
        <w:rPr>
          <w:rFonts w:ascii="Arial" w:hAnsi="Arial" w:cs="Arial"/>
          <w:sz w:val="18"/>
        </w:rPr>
      </w:pPr>
      <w:proofErr w:type="gramStart"/>
      <w:r>
        <w:rPr>
          <w:rFonts w:ascii="Arial" w:hAnsi="Arial" w:cs="Arial"/>
          <w:sz w:val="18"/>
        </w:rPr>
        <w:t>beschermd</w:t>
      </w:r>
      <w:proofErr w:type="gramEnd"/>
      <w:r>
        <w:rPr>
          <w:rFonts w:ascii="Arial" w:hAnsi="Arial" w:cs="Arial"/>
          <w:sz w:val="18"/>
        </w:rPr>
        <w:t xml:space="preserve"> stadsgezicht, </w:t>
      </w:r>
    </w:p>
    <w:p w14:paraId="31A308E8" w14:textId="77777777" w:rsidR="003B1909" w:rsidRPr="003456F7" w:rsidRDefault="003B1909" w:rsidP="003B1909">
      <w:pPr>
        <w:pStyle w:val="Lijstalinea"/>
        <w:ind w:left="1070"/>
        <w:rPr>
          <w:rFonts w:ascii="Arial" w:hAnsi="Arial" w:cs="Arial"/>
          <w:sz w:val="18"/>
        </w:rPr>
      </w:pPr>
      <w:proofErr w:type="gramStart"/>
      <w:r w:rsidRPr="003456F7">
        <w:rPr>
          <w:rFonts w:ascii="Arial" w:hAnsi="Arial" w:cs="Arial"/>
          <w:sz w:val="18"/>
        </w:rPr>
        <w:t>aanvraag</w:t>
      </w:r>
      <w:proofErr w:type="gramEnd"/>
      <w:r w:rsidRPr="003456F7">
        <w:rPr>
          <w:rFonts w:ascii="Arial" w:hAnsi="Arial" w:cs="Arial"/>
          <w:sz w:val="18"/>
        </w:rPr>
        <w:t xml:space="preserve"> vergunning</w:t>
      </w:r>
    </w:p>
    <w:p w14:paraId="06542A81" w14:textId="77777777" w:rsidR="003B1909" w:rsidRDefault="003B1909" w:rsidP="003B1909">
      <w:pPr>
        <w:spacing w:after="0" w:line="276" w:lineRule="auto"/>
        <w:rPr>
          <w:rFonts w:ascii="Arial" w:hAnsi="Arial" w:cs="Arial"/>
          <w:sz w:val="18"/>
        </w:rPr>
      </w:pPr>
    </w:p>
    <w:p w14:paraId="78F623C3" w14:textId="3C868A47" w:rsidR="003B1909" w:rsidRPr="003456F7" w:rsidRDefault="003B1909" w:rsidP="003B1909">
      <w:pPr>
        <w:spacing w:after="0" w:line="360" w:lineRule="auto"/>
        <w:rPr>
          <w:rFonts w:ascii="Arial" w:hAnsi="Arial" w:cs="Arial"/>
          <w:b/>
          <w:bCs/>
          <w:sz w:val="18"/>
        </w:rPr>
      </w:pPr>
      <w:r w:rsidRPr="003456F7">
        <w:rPr>
          <w:rFonts w:ascii="Arial" w:hAnsi="Arial" w:cs="Arial"/>
          <w:b/>
          <w:bCs/>
          <w:sz w:val="18"/>
        </w:rPr>
        <w:t xml:space="preserve">Advies </w:t>
      </w:r>
      <w:r>
        <w:rPr>
          <w:rFonts w:ascii="Arial" w:hAnsi="Arial" w:cs="Arial"/>
          <w:b/>
          <w:bCs/>
          <w:sz w:val="18"/>
        </w:rPr>
        <w:t>advies</w:t>
      </w:r>
      <w:r w:rsidRPr="003456F7">
        <w:rPr>
          <w:rFonts w:ascii="Arial" w:hAnsi="Arial" w:cs="Arial"/>
          <w:b/>
          <w:bCs/>
          <w:sz w:val="18"/>
        </w:rPr>
        <w:t xml:space="preserve">commissie </w:t>
      </w:r>
      <w:r>
        <w:rPr>
          <w:rFonts w:ascii="Arial" w:hAnsi="Arial" w:cs="Arial"/>
          <w:b/>
          <w:bCs/>
          <w:sz w:val="18"/>
        </w:rPr>
        <w:t>omgevings</w:t>
      </w:r>
      <w:r w:rsidRPr="003456F7">
        <w:rPr>
          <w:rFonts w:ascii="Arial" w:hAnsi="Arial" w:cs="Arial"/>
          <w:b/>
          <w:bCs/>
          <w:sz w:val="18"/>
        </w:rPr>
        <w:t>kwaliteit:</w:t>
      </w:r>
    </w:p>
    <w:p w14:paraId="15C6E482" w14:textId="1CCB5A21" w:rsidR="003B1909" w:rsidRPr="003456F7" w:rsidRDefault="003B1909" w:rsidP="003B1909">
      <w:pPr>
        <w:spacing w:after="0" w:line="276" w:lineRule="auto"/>
        <w:rPr>
          <w:rFonts w:ascii="Arial" w:hAnsi="Arial" w:cs="Arial"/>
          <w:sz w:val="18"/>
        </w:rPr>
      </w:pPr>
      <w:r>
        <w:rPr>
          <w:rFonts w:ascii="Arial" w:hAnsi="Arial" w:cs="Arial"/>
          <w:sz w:val="18"/>
        </w:rPr>
        <w:t>Niet akkoord</w:t>
      </w:r>
    </w:p>
    <w:p w14:paraId="0A38FBAA" w14:textId="04D1888E" w:rsidR="003B1909" w:rsidRDefault="00D410AA" w:rsidP="003B1909">
      <w:pPr>
        <w:spacing w:after="0" w:line="276" w:lineRule="auto"/>
        <w:rPr>
          <w:rFonts w:ascii="Arial" w:hAnsi="Arial" w:cs="Arial"/>
          <w:sz w:val="18"/>
        </w:rPr>
      </w:pPr>
      <w:r>
        <w:rPr>
          <w:rFonts w:ascii="Arial" w:hAnsi="Arial" w:cs="Arial"/>
          <w:sz w:val="18"/>
        </w:rPr>
        <w:t>De poorten en erfafscheiding zijn uitgevoerd zonder vergunning. De commissie betreurt dit: een vergunningaanvraag vooraf zou zeker hebben geleid tot een aanpassing van het ontwerp. Feitelijk moet het plan worden beoordeeld alsof het nog niet gebouwd is. Anders zou de ongewenste situatie ontstaan dat bouwen zonder vergunning meer mogelijk maakt dan vanuit het beleid toe te laten is.</w:t>
      </w:r>
    </w:p>
    <w:p w14:paraId="7EC3CDCF" w14:textId="77777777" w:rsidR="00670AC1" w:rsidRDefault="00D410AA" w:rsidP="003B1909">
      <w:pPr>
        <w:spacing w:after="0" w:line="276" w:lineRule="auto"/>
        <w:rPr>
          <w:rFonts w:ascii="Arial" w:hAnsi="Arial" w:cs="Arial"/>
          <w:sz w:val="18"/>
        </w:rPr>
      </w:pPr>
      <w:r>
        <w:rPr>
          <w:rFonts w:ascii="Arial" w:hAnsi="Arial" w:cs="Arial"/>
          <w:sz w:val="18"/>
        </w:rPr>
        <w:t xml:space="preserve">De commissie acht de toegevoegde erfafscheiding en poorten in strijd met de welstandscriteria en de cultuurhistorische randvoorwaarden in het omgevingsplan. </w:t>
      </w:r>
    </w:p>
    <w:p w14:paraId="3C2A2B22" w14:textId="77777777" w:rsidR="00670AC1" w:rsidRDefault="00670AC1" w:rsidP="003B1909">
      <w:pPr>
        <w:spacing w:after="0" w:line="276" w:lineRule="auto"/>
        <w:rPr>
          <w:rFonts w:ascii="Arial" w:hAnsi="Arial" w:cs="Arial"/>
          <w:sz w:val="18"/>
        </w:rPr>
      </w:pPr>
    </w:p>
    <w:p w14:paraId="471B5138" w14:textId="1CD9C3A3" w:rsidR="003B1909" w:rsidRDefault="00EF218E" w:rsidP="003B1909">
      <w:pPr>
        <w:spacing w:after="0" w:line="276" w:lineRule="auto"/>
        <w:rPr>
          <w:rFonts w:ascii="Arial" w:hAnsi="Arial" w:cs="Arial"/>
          <w:sz w:val="18"/>
        </w:rPr>
      </w:pPr>
      <w:r>
        <w:rPr>
          <w:rFonts w:ascii="Arial" w:hAnsi="Arial" w:cs="Arial"/>
          <w:sz w:val="18"/>
        </w:rPr>
        <w:t xml:space="preserve">Het Omgevingsplan bevat </w:t>
      </w:r>
      <w:r w:rsidR="00670AC1">
        <w:rPr>
          <w:rFonts w:ascii="Arial" w:hAnsi="Arial" w:cs="Arial"/>
          <w:sz w:val="18"/>
        </w:rPr>
        <w:t xml:space="preserve">voor dit </w:t>
      </w:r>
      <w:proofErr w:type="spellStart"/>
      <w:r w:rsidR="00670AC1">
        <w:rPr>
          <w:rFonts w:ascii="Arial" w:hAnsi="Arial" w:cs="Arial"/>
          <w:sz w:val="18"/>
        </w:rPr>
        <w:t>rijksbeschermde</w:t>
      </w:r>
      <w:proofErr w:type="spellEnd"/>
      <w:r w:rsidR="00670AC1">
        <w:rPr>
          <w:rFonts w:ascii="Arial" w:hAnsi="Arial" w:cs="Arial"/>
          <w:sz w:val="18"/>
        </w:rPr>
        <w:t xml:space="preserve"> stadsgezicht </w:t>
      </w:r>
      <w:r>
        <w:rPr>
          <w:rFonts w:ascii="Arial" w:hAnsi="Arial" w:cs="Arial"/>
          <w:sz w:val="18"/>
        </w:rPr>
        <w:t>een bouwverbod waarvan kan worden afgeweken mits niet wordt gebouwd in voor- en zijtuinen, voor zover grenzend aan de openbare ruimte. Feitelijk is er dus geen mogelijkheid voor de bouw van poorten</w:t>
      </w:r>
      <w:r w:rsidR="000034F9">
        <w:rPr>
          <w:rFonts w:ascii="Arial" w:hAnsi="Arial" w:cs="Arial"/>
          <w:sz w:val="18"/>
        </w:rPr>
        <w:t xml:space="preserve"> met een nieuwe bouwkundige constructie</w:t>
      </w:r>
      <w:r>
        <w:rPr>
          <w:rFonts w:ascii="Arial" w:hAnsi="Arial" w:cs="Arial"/>
          <w:sz w:val="18"/>
        </w:rPr>
        <w:t xml:space="preserve">. </w:t>
      </w:r>
      <w:r w:rsidR="000034F9">
        <w:rPr>
          <w:rFonts w:ascii="Arial" w:hAnsi="Arial" w:cs="Arial"/>
          <w:sz w:val="18"/>
        </w:rPr>
        <w:t>Het vervangen van bestaande poorten blijft dan uiteraard mogelijk. Maar ter plaatse van de inrit was voorheen geen poort aanwezig. Bij de smalle tuinpoort zou eventueel wel van vervanging kunnen worden gesproken.</w:t>
      </w:r>
      <w:r w:rsidR="00670AC1">
        <w:rPr>
          <w:rFonts w:ascii="Arial" w:hAnsi="Arial" w:cs="Arial"/>
          <w:sz w:val="18"/>
        </w:rPr>
        <w:t xml:space="preserve"> Maar ook daar vergt een wijziging in vormgeving een vergunning.</w:t>
      </w:r>
    </w:p>
    <w:p w14:paraId="1016EE53" w14:textId="3D60A543" w:rsidR="000034F9" w:rsidRDefault="000034F9" w:rsidP="003B1909">
      <w:pPr>
        <w:spacing w:after="0" w:line="276" w:lineRule="auto"/>
        <w:rPr>
          <w:rFonts w:ascii="Arial" w:hAnsi="Arial" w:cs="Arial"/>
          <w:sz w:val="18"/>
        </w:rPr>
      </w:pPr>
      <w:r>
        <w:rPr>
          <w:rFonts w:ascii="Arial" w:hAnsi="Arial" w:cs="Arial"/>
          <w:sz w:val="18"/>
        </w:rPr>
        <w:t xml:space="preserve">Het Omgevingsplan ziet erfafscheidingen als onderdeel van een aparte categorie: een werk, geen bouwwerk zijnde. </w:t>
      </w:r>
      <w:r w:rsidR="00670AC1">
        <w:rPr>
          <w:rFonts w:ascii="Arial" w:hAnsi="Arial" w:cs="Arial"/>
          <w:sz w:val="18"/>
        </w:rPr>
        <w:t xml:space="preserve">Daarvoor kan van het verbod worden afgeweken op basis van een advies van de commissie waaruit blijkt dat de ruimtelijke en visuele karakteristiek van de gronden en de gebouwde omgeving niet in onevenredige mate wordt aangetast. </w:t>
      </w:r>
    </w:p>
    <w:p w14:paraId="65EF4A0A" w14:textId="77777777" w:rsidR="003B1909" w:rsidRDefault="003B1909" w:rsidP="003B1909">
      <w:pPr>
        <w:spacing w:after="0" w:line="276" w:lineRule="auto"/>
        <w:rPr>
          <w:rFonts w:ascii="Arial" w:hAnsi="Arial" w:cs="Arial"/>
          <w:sz w:val="18"/>
        </w:rPr>
      </w:pPr>
    </w:p>
    <w:p w14:paraId="2312DACC" w14:textId="45523C1C" w:rsidR="00B75989" w:rsidRDefault="00670AC1" w:rsidP="00B75989">
      <w:pPr>
        <w:spacing w:after="0" w:line="276" w:lineRule="auto"/>
        <w:rPr>
          <w:rFonts w:ascii="Arial" w:hAnsi="Arial" w:cs="Arial"/>
          <w:sz w:val="18"/>
        </w:rPr>
      </w:pPr>
      <w:r>
        <w:rPr>
          <w:rFonts w:ascii="Arial" w:hAnsi="Arial" w:cs="Arial"/>
          <w:sz w:val="18"/>
        </w:rPr>
        <w:t>Voor een beoordeling van dat laatste vormen de gebiedsgerichte criteria het kader</w:t>
      </w:r>
      <w:r w:rsidR="00F242F6">
        <w:rPr>
          <w:rFonts w:ascii="Arial" w:hAnsi="Arial" w:cs="Arial"/>
          <w:sz w:val="18"/>
        </w:rPr>
        <w:t>, naast de toelichting bij het besluit tot aanwijzing van de Rijksdienst</w:t>
      </w:r>
      <w:r>
        <w:rPr>
          <w:rFonts w:ascii="Arial" w:hAnsi="Arial" w:cs="Arial"/>
          <w:sz w:val="18"/>
        </w:rPr>
        <w:t xml:space="preserve">. </w:t>
      </w:r>
      <w:r w:rsidR="00F242F6">
        <w:rPr>
          <w:rFonts w:ascii="Arial" w:hAnsi="Arial" w:cs="Arial"/>
          <w:sz w:val="18"/>
        </w:rPr>
        <w:t xml:space="preserve">In de toelichting wordt het open karakter van de tuinen als te </w:t>
      </w:r>
      <w:r w:rsidR="00F242F6">
        <w:rPr>
          <w:rFonts w:ascii="Arial" w:hAnsi="Arial" w:cs="Arial"/>
          <w:sz w:val="18"/>
        </w:rPr>
        <w:lastRenderedPageBreak/>
        <w:t xml:space="preserve">beschermen waarde genoemd. De gebiedsgerichte criteria bevatten o.a. objectcriteria voor erfafscheidingen daarin worden hagen en volledig begroeide gazen hekwerken als aanvaardbaar beschouwd voor hoeklocaties. Vlechtschermen </w:t>
      </w:r>
      <w:r w:rsidR="00B75989">
        <w:rPr>
          <w:rFonts w:ascii="Arial" w:hAnsi="Arial" w:cs="Arial"/>
          <w:sz w:val="18"/>
        </w:rPr>
        <w:t xml:space="preserve">zijn in ernstige mate strijdig met redelijke eisen van welstand. Een hoogtemaat wordt in deze criteria niet genoemd maar wel in het Omgevingsplan: </w:t>
      </w:r>
      <w:r w:rsidR="00B75989" w:rsidRPr="00B75989">
        <w:rPr>
          <w:rFonts w:ascii="Arial" w:hAnsi="Arial" w:cs="Arial"/>
          <w:sz w:val="18"/>
        </w:rPr>
        <w:t xml:space="preserve">de maximum bouwhoogte van erf- en terreinafscheidingen achter de voorgevelrooilijn </w:t>
      </w:r>
      <w:r w:rsidR="00B75989">
        <w:rPr>
          <w:rFonts w:ascii="Arial" w:hAnsi="Arial" w:cs="Arial"/>
          <w:sz w:val="18"/>
        </w:rPr>
        <w:t xml:space="preserve">is </w:t>
      </w:r>
      <w:r w:rsidR="00B75989" w:rsidRPr="00B75989">
        <w:rPr>
          <w:rFonts w:ascii="Arial" w:hAnsi="Arial" w:cs="Arial"/>
          <w:sz w:val="18"/>
        </w:rPr>
        <w:t>2 m</w:t>
      </w:r>
      <w:r w:rsidR="00B75989">
        <w:rPr>
          <w:rFonts w:ascii="Arial" w:hAnsi="Arial" w:cs="Arial"/>
          <w:sz w:val="18"/>
        </w:rPr>
        <w:t>. Een afwijkingsmogelijkheid is er niet.</w:t>
      </w:r>
    </w:p>
    <w:p w14:paraId="62B53C4D" w14:textId="77777777" w:rsidR="00B75989" w:rsidRDefault="00B75989" w:rsidP="00B75989">
      <w:pPr>
        <w:spacing w:after="0" w:line="276" w:lineRule="auto"/>
        <w:rPr>
          <w:rFonts w:ascii="Arial" w:hAnsi="Arial" w:cs="Arial"/>
          <w:sz w:val="18"/>
        </w:rPr>
      </w:pPr>
    </w:p>
    <w:p w14:paraId="51898B19" w14:textId="0B41E8D5" w:rsidR="00B75989" w:rsidRDefault="00B75989" w:rsidP="00B75989">
      <w:pPr>
        <w:spacing w:after="0" w:line="276" w:lineRule="auto"/>
        <w:rPr>
          <w:rFonts w:ascii="Arial" w:hAnsi="Arial" w:cs="Arial"/>
          <w:sz w:val="18"/>
        </w:rPr>
      </w:pPr>
      <w:r>
        <w:rPr>
          <w:rFonts w:ascii="Arial" w:hAnsi="Arial" w:cs="Arial"/>
          <w:sz w:val="18"/>
        </w:rPr>
        <w:t>De commissie concludeert dat</w:t>
      </w:r>
      <w:r w:rsidR="00921090">
        <w:rPr>
          <w:rFonts w:ascii="Arial" w:hAnsi="Arial" w:cs="Arial"/>
          <w:sz w:val="18"/>
        </w:rPr>
        <w:t>:</w:t>
      </w:r>
      <w:r>
        <w:rPr>
          <w:rFonts w:ascii="Arial" w:hAnsi="Arial" w:cs="Arial"/>
          <w:sz w:val="18"/>
        </w:rPr>
        <w:t xml:space="preserve"> </w:t>
      </w:r>
    </w:p>
    <w:p w14:paraId="237A4E6D" w14:textId="0519742C" w:rsidR="00B75989" w:rsidRDefault="00B75989" w:rsidP="00B75989">
      <w:pPr>
        <w:spacing w:after="0" w:line="276" w:lineRule="auto"/>
        <w:rPr>
          <w:rFonts w:ascii="Arial" w:hAnsi="Arial" w:cs="Arial"/>
          <w:sz w:val="18"/>
        </w:rPr>
      </w:pPr>
      <w:r>
        <w:rPr>
          <w:rFonts w:ascii="Arial" w:hAnsi="Arial" w:cs="Arial"/>
          <w:sz w:val="18"/>
        </w:rPr>
        <w:t xml:space="preserve">1. de poort t.p.v. de oprit op basis van het Omgevingsplan niet kan en mag worden vergund; </w:t>
      </w:r>
    </w:p>
    <w:p w14:paraId="7500C71E" w14:textId="1A72A692" w:rsidR="00B75989" w:rsidRDefault="00B75989" w:rsidP="00B75989">
      <w:pPr>
        <w:spacing w:after="0" w:line="276" w:lineRule="auto"/>
        <w:rPr>
          <w:rFonts w:ascii="Arial" w:hAnsi="Arial" w:cs="Arial"/>
          <w:sz w:val="18"/>
        </w:rPr>
      </w:pPr>
      <w:r>
        <w:rPr>
          <w:rFonts w:ascii="Arial" w:hAnsi="Arial" w:cs="Arial"/>
          <w:sz w:val="18"/>
        </w:rPr>
        <w:t>2. de smalle tuinpoort als vervanging van de bestaande tuinpoort aanvaardbaar is, mits deze qua kleurstelling wordt aangepast aan de groene buis op de lage erfafscheiding;</w:t>
      </w:r>
    </w:p>
    <w:p w14:paraId="24B016C1" w14:textId="0B7251BF" w:rsidR="00921090" w:rsidRDefault="00B75989" w:rsidP="00B75989">
      <w:pPr>
        <w:spacing w:after="0" w:line="276" w:lineRule="auto"/>
        <w:rPr>
          <w:rFonts w:ascii="Arial" w:hAnsi="Arial" w:cs="Arial"/>
          <w:sz w:val="18"/>
        </w:rPr>
      </w:pPr>
      <w:r>
        <w:rPr>
          <w:rFonts w:ascii="Arial" w:hAnsi="Arial" w:cs="Arial"/>
          <w:sz w:val="18"/>
        </w:rPr>
        <w:t xml:space="preserve">3. een erfafscheiding </w:t>
      </w:r>
      <w:r w:rsidR="00921090">
        <w:rPr>
          <w:rFonts w:ascii="Arial" w:hAnsi="Arial" w:cs="Arial"/>
          <w:sz w:val="18"/>
        </w:rPr>
        <w:t>in de vorm van volledig te begroeien gaashekwerk mogelijk is, maar de vlechtschermmatten daarin zouden moeten worden verwijderd;</w:t>
      </w:r>
    </w:p>
    <w:p w14:paraId="6DB1AA08" w14:textId="2E79A1D3" w:rsidR="00921090" w:rsidRPr="00B75989" w:rsidRDefault="00921090" w:rsidP="00B75989">
      <w:pPr>
        <w:spacing w:after="0" w:line="276" w:lineRule="auto"/>
        <w:rPr>
          <w:rFonts w:ascii="Arial" w:hAnsi="Arial" w:cs="Arial"/>
          <w:sz w:val="18"/>
        </w:rPr>
      </w:pPr>
      <w:r>
        <w:rPr>
          <w:rFonts w:ascii="Arial" w:hAnsi="Arial" w:cs="Arial"/>
          <w:sz w:val="18"/>
        </w:rPr>
        <w:t>4. het gaashekwerk in hoogte terug dient te worden gebracht naar 2 meter.</w:t>
      </w:r>
    </w:p>
    <w:p w14:paraId="3D7EF54D" w14:textId="25609A81" w:rsidR="00F242F6" w:rsidRDefault="00F242F6" w:rsidP="003B1909">
      <w:pPr>
        <w:spacing w:after="0" w:line="276" w:lineRule="auto"/>
        <w:rPr>
          <w:rFonts w:ascii="Arial" w:hAnsi="Arial" w:cs="Arial"/>
          <w:sz w:val="18"/>
        </w:rPr>
      </w:pPr>
    </w:p>
    <w:p w14:paraId="31626B48" w14:textId="77777777" w:rsidR="00921090" w:rsidRDefault="00921090" w:rsidP="003B1909">
      <w:pPr>
        <w:spacing w:after="0" w:line="276" w:lineRule="auto"/>
        <w:rPr>
          <w:rFonts w:ascii="Arial" w:hAnsi="Arial" w:cs="Arial"/>
          <w:sz w:val="18"/>
        </w:rPr>
      </w:pPr>
    </w:p>
    <w:p w14:paraId="27F83DCC" w14:textId="77777777" w:rsidR="003B1909" w:rsidRPr="003456F7" w:rsidRDefault="003B1909" w:rsidP="003B1909">
      <w:pPr>
        <w:spacing w:after="0" w:line="276" w:lineRule="auto"/>
        <w:rPr>
          <w:rFonts w:ascii="Arial" w:hAnsi="Arial" w:cs="Arial"/>
          <w:sz w:val="18"/>
        </w:rPr>
      </w:pPr>
    </w:p>
    <w:p w14:paraId="79677E9E" w14:textId="77777777" w:rsidR="003B1909" w:rsidRPr="00831763" w:rsidRDefault="003B1909" w:rsidP="003B1909">
      <w:pPr>
        <w:ind w:left="360"/>
        <w:rPr>
          <w:rFonts w:ascii="Arial" w:hAnsi="Arial" w:cs="Arial"/>
          <w:sz w:val="18"/>
        </w:rPr>
      </w:pPr>
      <w:r>
        <w:rPr>
          <w:rFonts w:ascii="Arial" w:hAnsi="Arial" w:cs="Arial"/>
          <w:sz w:val="18"/>
        </w:rPr>
        <w:t xml:space="preserve">9. </w:t>
      </w:r>
      <w:r w:rsidRPr="00831763">
        <w:rPr>
          <w:rFonts w:ascii="Arial" w:hAnsi="Arial" w:cs="Arial"/>
          <w:sz w:val="18"/>
        </w:rPr>
        <w:t>EHV-ZP2026-008767-002</w:t>
      </w:r>
    </w:p>
    <w:p w14:paraId="1271667E" w14:textId="77777777" w:rsidR="003B1909" w:rsidRDefault="003B1909" w:rsidP="003B1909">
      <w:pPr>
        <w:pStyle w:val="Lijstalinea"/>
        <w:ind w:left="1070"/>
        <w:rPr>
          <w:rFonts w:ascii="Arial" w:hAnsi="Arial" w:cs="Arial"/>
          <w:sz w:val="18"/>
        </w:rPr>
      </w:pPr>
      <w:proofErr w:type="spellStart"/>
      <w:r>
        <w:rPr>
          <w:rFonts w:ascii="Arial" w:hAnsi="Arial" w:cs="Arial"/>
          <w:sz w:val="18"/>
        </w:rPr>
        <w:t>Garnichweg</w:t>
      </w:r>
      <w:proofErr w:type="spellEnd"/>
      <w:r>
        <w:rPr>
          <w:rFonts w:ascii="Arial" w:hAnsi="Arial" w:cs="Arial"/>
          <w:sz w:val="18"/>
        </w:rPr>
        <w:t xml:space="preserve"> 2</w:t>
      </w:r>
    </w:p>
    <w:p w14:paraId="2375A340" w14:textId="77777777" w:rsidR="003B1909" w:rsidRDefault="003B1909" w:rsidP="003B1909">
      <w:pPr>
        <w:pStyle w:val="Lijstalinea"/>
        <w:ind w:left="1070"/>
        <w:rPr>
          <w:rFonts w:ascii="Arial" w:hAnsi="Arial" w:cs="Arial"/>
          <w:sz w:val="18"/>
        </w:rPr>
      </w:pPr>
      <w:r>
        <w:rPr>
          <w:rFonts w:ascii="Arial" w:hAnsi="Arial" w:cs="Arial"/>
          <w:sz w:val="18"/>
        </w:rPr>
        <w:t>Verhoging schutting</w:t>
      </w:r>
    </w:p>
    <w:p w14:paraId="73049FEB" w14:textId="77777777" w:rsidR="003B1909" w:rsidRDefault="003B1909" w:rsidP="003B1909">
      <w:pPr>
        <w:pStyle w:val="Lijstalinea"/>
        <w:ind w:left="1070"/>
        <w:rPr>
          <w:rFonts w:ascii="Arial" w:hAnsi="Arial" w:cs="Arial"/>
          <w:sz w:val="18"/>
        </w:rPr>
      </w:pPr>
      <w:r>
        <w:rPr>
          <w:rFonts w:ascii="Arial" w:hAnsi="Arial" w:cs="Arial"/>
          <w:sz w:val="18"/>
        </w:rPr>
        <w:t>Wederopbouwgebied van Nationaal belang het Hool</w:t>
      </w:r>
    </w:p>
    <w:p w14:paraId="1377FA20" w14:textId="77777777" w:rsidR="003B1909" w:rsidRPr="003456F7" w:rsidRDefault="003B1909" w:rsidP="003B1909">
      <w:pPr>
        <w:pStyle w:val="Lijstalinea"/>
        <w:ind w:left="1070"/>
        <w:rPr>
          <w:rFonts w:ascii="Arial" w:hAnsi="Arial" w:cs="Arial"/>
          <w:sz w:val="18"/>
        </w:rPr>
      </w:pPr>
      <w:proofErr w:type="gramStart"/>
      <w:r>
        <w:rPr>
          <w:rFonts w:ascii="Arial" w:hAnsi="Arial" w:cs="Arial"/>
          <w:sz w:val="18"/>
        </w:rPr>
        <w:t>verkenningsadvies</w:t>
      </w:r>
      <w:proofErr w:type="gramEnd"/>
    </w:p>
    <w:p w14:paraId="5F26DCAB" w14:textId="404D5F8E" w:rsidR="003B1909" w:rsidRPr="003456F7" w:rsidRDefault="003B1909" w:rsidP="003B1909">
      <w:pPr>
        <w:spacing w:after="0" w:line="360" w:lineRule="auto"/>
        <w:rPr>
          <w:rFonts w:ascii="Arial" w:hAnsi="Arial" w:cs="Arial"/>
          <w:b/>
          <w:bCs/>
          <w:sz w:val="18"/>
        </w:rPr>
      </w:pPr>
      <w:r w:rsidRPr="003456F7">
        <w:rPr>
          <w:rFonts w:ascii="Arial" w:hAnsi="Arial" w:cs="Arial"/>
          <w:b/>
          <w:bCs/>
          <w:sz w:val="18"/>
        </w:rPr>
        <w:t xml:space="preserve">Bevinding </w:t>
      </w:r>
      <w:r>
        <w:rPr>
          <w:rFonts w:ascii="Arial" w:hAnsi="Arial" w:cs="Arial"/>
          <w:b/>
          <w:bCs/>
          <w:sz w:val="18"/>
        </w:rPr>
        <w:t>advies</w:t>
      </w:r>
      <w:r w:rsidRPr="003456F7">
        <w:rPr>
          <w:rFonts w:ascii="Arial" w:hAnsi="Arial" w:cs="Arial"/>
          <w:b/>
          <w:bCs/>
          <w:sz w:val="18"/>
        </w:rPr>
        <w:t xml:space="preserve">commissie </w:t>
      </w:r>
      <w:r>
        <w:rPr>
          <w:rFonts w:ascii="Arial" w:hAnsi="Arial" w:cs="Arial"/>
          <w:b/>
          <w:bCs/>
          <w:sz w:val="18"/>
        </w:rPr>
        <w:t>omgevings</w:t>
      </w:r>
      <w:r w:rsidRPr="003456F7">
        <w:rPr>
          <w:rFonts w:ascii="Arial" w:hAnsi="Arial" w:cs="Arial"/>
          <w:b/>
          <w:bCs/>
          <w:sz w:val="18"/>
        </w:rPr>
        <w:t>kwaliteit:</w:t>
      </w:r>
    </w:p>
    <w:p w14:paraId="1D8E57A0" w14:textId="2CE0BA64" w:rsidR="00921090" w:rsidRPr="003456F7" w:rsidRDefault="00207685" w:rsidP="003B1909">
      <w:pPr>
        <w:spacing w:after="0" w:line="276" w:lineRule="auto"/>
        <w:rPr>
          <w:rFonts w:ascii="Arial" w:hAnsi="Arial" w:cs="Arial"/>
          <w:sz w:val="18"/>
        </w:rPr>
      </w:pPr>
      <w:r>
        <w:rPr>
          <w:rFonts w:ascii="Arial" w:hAnsi="Arial" w:cs="Arial"/>
          <w:sz w:val="18"/>
        </w:rPr>
        <w:t xml:space="preserve">Het omgevingsplan staat een maximale hoogte van 2 meter toe. </w:t>
      </w:r>
      <w:r w:rsidR="00921090">
        <w:rPr>
          <w:rFonts w:ascii="Arial" w:hAnsi="Arial" w:cs="Arial"/>
          <w:sz w:val="18"/>
        </w:rPr>
        <w:t>De commissie acht een verhoging van de bestaande erfafscheiding niet voorstelbaar. De woning ligt in een Wederopbouwgebed van Nationaal belang, dat zijn waarde in belangrijke mate ontleent aan de samenhang in architectuur, detaillering, materiaal- en kleurgebruik. De huidige erfafscheiding wijkt daarvan al af, maar is qua hoogte nog wel afgestemd op de oorspronkelijke pergolaconstructie. Het verhogen van de erfafscheiding zou het beeld onsamenhangender maken en het onderscheid tussen gebouwen en erfafscheidingen te klein maken.</w:t>
      </w:r>
    </w:p>
    <w:p w14:paraId="6702FECE" w14:textId="77777777" w:rsidR="003B1909" w:rsidRDefault="003B1909" w:rsidP="003B1909">
      <w:pPr>
        <w:spacing w:after="0" w:line="276" w:lineRule="auto"/>
        <w:rPr>
          <w:rFonts w:ascii="Arial" w:hAnsi="Arial" w:cs="Arial"/>
          <w:sz w:val="18"/>
        </w:rPr>
      </w:pPr>
    </w:p>
    <w:p w14:paraId="0A8049C7" w14:textId="77777777" w:rsidR="003B1909" w:rsidRDefault="003B1909" w:rsidP="003B1909">
      <w:pPr>
        <w:spacing w:after="0" w:line="276" w:lineRule="auto"/>
        <w:rPr>
          <w:rFonts w:ascii="Arial" w:hAnsi="Arial" w:cs="Arial"/>
          <w:sz w:val="18"/>
        </w:rPr>
      </w:pPr>
    </w:p>
    <w:p w14:paraId="769B08E4" w14:textId="77777777" w:rsidR="003B1909" w:rsidRDefault="003B1909" w:rsidP="003B1909">
      <w:pPr>
        <w:spacing w:after="0" w:line="276" w:lineRule="auto"/>
        <w:rPr>
          <w:rFonts w:ascii="Arial" w:hAnsi="Arial" w:cs="Arial"/>
          <w:sz w:val="18"/>
        </w:rPr>
      </w:pPr>
    </w:p>
    <w:p w14:paraId="34B11C79" w14:textId="77777777" w:rsidR="003B1909" w:rsidRPr="00831763" w:rsidRDefault="003B1909" w:rsidP="003B1909">
      <w:pPr>
        <w:ind w:left="360"/>
        <w:rPr>
          <w:rFonts w:ascii="Arial" w:hAnsi="Arial" w:cs="Arial"/>
          <w:sz w:val="18"/>
        </w:rPr>
      </w:pPr>
      <w:r>
        <w:rPr>
          <w:rFonts w:ascii="Arial" w:hAnsi="Arial" w:cs="Arial"/>
          <w:sz w:val="18"/>
        </w:rPr>
        <w:t xml:space="preserve">10. </w:t>
      </w:r>
      <w:r w:rsidRPr="00831763">
        <w:rPr>
          <w:rFonts w:ascii="Arial" w:hAnsi="Arial" w:cs="Arial"/>
          <w:sz w:val="18"/>
        </w:rPr>
        <w:t>EHV-ZP2026-007403-002</w:t>
      </w:r>
    </w:p>
    <w:p w14:paraId="099E1B5D" w14:textId="77777777" w:rsidR="003B1909" w:rsidRDefault="003B1909" w:rsidP="003B1909">
      <w:pPr>
        <w:pStyle w:val="Lijstalinea"/>
        <w:ind w:left="1070"/>
        <w:rPr>
          <w:rFonts w:ascii="Arial" w:hAnsi="Arial" w:cs="Arial"/>
          <w:sz w:val="18"/>
        </w:rPr>
      </w:pPr>
      <w:r>
        <w:rPr>
          <w:rFonts w:ascii="Arial" w:hAnsi="Arial" w:cs="Arial"/>
          <w:sz w:val="18"/>
        </w:rPr>
        <w:t>Kleine Berg 1</w:t>
      </w:r>
    </w:p>
    <w:p w14:paraId="118C6441" w14:textId="77777777" w:rsidR="003B1909" w:rsidRDefault="003B1909" w:rsidP="003B1909">
      <w:pPr>
        <w:pStyle w:val="Lijstalinea"/>
        <w:ind w:left="1070"/>
        <w:rPr>
          <w:rFonts w:ascii="Arial" w:hAnsi="Arial" w:cs="Arial"/>
          <w:sz w:val="18"/>
        </w:rPr>
      </w:pPr>
      <w:r>
        <w:rPr>
          <w:rFonts w:ascii="Arial" w:hAnsi="Arial" w:cs="Arial"/>
          <w:sz w:val="18"/>
        </w:rPr>
        <w:t>Vervanging reclame</w:t>
      </w:r>
    </w:p>
    <w:p w14:paraId="51EEBE32" w14:textId="77777777" w:rsidR="003B1909" w:rsidRDefault="003B1909" w:rsidP="003B1909">
      <w:pPr>
        <w:pStyle w:val="Lijstalinea"/>
        <w:ind w:left="1070"/>
        <w:rPr>
          <w:rFonts w:ascii="Arial" w:hAnsi="Arial" w:cs="Arial"/>
          <w:sz w:val="18"/>
        </w:rPr>
      </w:pPr>
      <w:proofErr w:type="gramStart"/>
      <w:r>
        <w:rPr>
          <w:rFonts w:ascii="Arial" w:hAnsi="Arial" w:cs="Arial"/>
          <w:sz w:val="18"/>
        </w:rPr>
        <w:t>gemeentelijk</w:t>
      </w:r>
      <w:proofErr w:type="gramEnd"/>
      <w:r>
        <w:rPr>
          <w:rFonts w:ascii="Arial" w:hAnsi="Arial" w:cs="Arial"/>
          <w:sz w:val="18"/>
        </w:rPr>
        <w:t xml:space="preserve"> monument</w:t>
      </w:r>
    </w:p>
    <w:p w14:paraId="4F0360ED" w14:textId="77777777" w:rsidR="003B1909" w:rsidRPr="003456F7" w:rsidRDefault="003B1909" w:rsidP="003B1909">
      <w:pPr>
        <w:pStyle w:val="Lijstalinea"/>
        <w:ind w:left="1070"/>
        <w:rPr>
          <w:rFonts w:ascii="Arial" w:hAnsi="Arial" w:cs="Arial"/>
          <w:sz w:val="18"/>
        </w:rPr>
      </w:pPr>
      <w:proofErr w:type="gramStart"/>
      <w:r w:rsidRPr="003456F7">
        <w:rPr>
          <w:rFonts w:ascii="Arial" w:hAnsi="Arial" w:cs="Arial"/>
          <w:sz w:val="18"/>
        </w:rPr>
        <w:t>aanvraag</w:t>
      </w:r>
      <w:proofErr w:type="gramEnd"/>
      <w:r w:rsidRPr="003456F7">
        <w:rPr>
          <w:rFonts w:ascii="Arial" w:hAnsi="Arial" w:cs="Arial"/>
          <w:sz w:val="18"/>
        </w:rPr>
        <w:t xml:space="preserve"> vergunning</w:t>
      </w:r>
    </w:p>
    <w:p w14:paraId="4FAA38FE" w14:textId="77777777" w:rsidR="003B1909" w:rsidRPr="003456F7" w:rsidRDefault="003B1909" w:rsidP="003B1909">
      <w:pPr>
        <w:spacing w:after="0" w:line="360" w:lineRule="auto"/>
        <w:rPr>
          <w:rFonts w:ascii="Arial" w:hAnsi="Arial" w:cs="Arial"/>
          <w:b/>
          <w:bCs/>
          <w:sz w:val="18"/>
        </w:rPr>
      </w:pPr>
      <w:r w:rsidRPr="003456F7">
        <w:rPr>
          <w:rFonts w:ascii="Arial" w:hAnsi="Arial" w:cs="Arial"/>
          <w:b/>
          <w:bCs/>
          <w:sz w:val="18"/>
        </w:rPr>
        <w:t>Toelichting:</w:t>
      </w:r>
    </w:p>
    <w:p w14:paraId="50593A65" w14:textId="2F285C29" w:rsidR="003B1909" w:rsidRDefault="00921090" w:rsidP="003B1909">
      <w:pPr>
        <w:spacing w:after="0" w:line="276" w:lineRule="auto"/>
        <w:rPr>
          <w:rFonts w:ascii="Arial" w:hAnsi="Arial" w:cs="Arial"/>
          <w:sz w:val="18"/>
        </w:rPr>
      </w:pPr>
      <w:r>
        <w:rPr>
          <w:rFonts w:ascii="Arial" w:hAnsi="Arial" w:cs="Arial"/>
          <w:sz w:val="18"/>
        </w:rPr>
        <w:t>De reclame i</w:t>
      </w:r>
      <w:r w:rsidR="003B1909">
        <w:rPr>
          <w:rFonts w:ascii="Arial" w:hAnsi="Arial" w:cs="Arial"/>
          <w:sz w:val="18"/>
        </w:rPr>
        <w:t>s al aangebracht voordat vergunning is aangevraagd</w:t>
      </w:r>
      <w:r w:rsidR="00075057">
        <w:rPr>
          <w:rFonts w:ascii="Arial" w:hAnsi="Arial" w:cs="Arial"/>
          <w:sz w:val="18"/>
        </w:rPr>
        <w:t>.</w:t>
      </w:r>
      <w:r>
        <w:rPr>
          <w:rFonts w:ascii="Arial" w:hAnsi="Arial" w:cs="Arial"/>
          <w:sz w:val="18"/>
        </w:rPr>
        <w:t xml:space="preserve"> </w:t>
      </w:r>
    </w:p>
    <w:p w14:paraId="0171636A" w14:textId="77777777" w:rsidR="003B1909" w:rsidRDefault="003B1909" w:rsidP="003B1909">
      <w:pPr>
        <w:spacing w:after="0" w:line="360" w:lineRule="auto"/>
        <w:rPr>
          <w:rFonts w:ascii="Arial" w:hAnsi="Arial" w:cs="Arial"/>
          <w:b/>
          <w:bCs/>
          <w:sz w:val="18"/>
        </w:rPr>
      </w:pPr>
    </w:p>
    <w:p w14:paraId="1DF44056" w14:textId="75FF9539" w:rsidR="003B1909" w:rsidRPr="003456F7" w:rsidRDefault="003B1909" w:rsidP="003B1909">
      <w:pPr>
        <w:spacing w:after="0" w:line="360" w:lineRule="auto"/>
        <w:rPr>
          <w:rFonts w:ascii="Arial" w:hAnsi="Arial" w:cs="Arial"/>
          <w:b/>
          <w:bCs/>
          <w:sz w:val="18"/>
        </w:rPr>
      </w:pPr>
      <w:r w:rsidRPr="003456F7">
        <w:rPr>
          <w:rFonts w:ascii="Arial" w:hAnsi="Arial" w:cs="Arial"/>
          <w:b/>
          <w:bCs/>
          <w:sz w:val="18"/>
        </w:rPr>
        <w:t xml:space="preserve">Advies </w:t>
      </w:r>
      <w:r>
        <w:rPr>
          <w:rFonts w:ascii="Arial" w:hAnsi="Arial" w:cs="Arial"/>
          <w:b/>
          <w:bCs/>
          <w:sz w:val="18"/>
        </w:rPr>
        <w:t>advies</w:t>
      </w:r>
      <w:r w:rsidRPr="003456F7">
        <w:rPr>
          <w:rFonts w:ascii="Arial" w:hAnsi="Arial" w:cs="Arial"/>
          <w:b/>
          <w:bCs/>
          <w:sz w:val="18"/>
        </w:rPr>
        <w:t xml:space="preserve">commissie </w:t>
      </w:r>
      <w:r>
        <w:rPr>
          <w:rFonts w:ascii="Arial" w:hAnsi="Arial" w:cs="Arial"/>
          <w:b/>
          <w:bCs/>
          <w:sz w:val="18"/>
        </w:rPr>
        <w:t>omgevings</w:t>
      </w:r>
      <w:r w:rsidRPr="003456F7">
        <w:rPr>
          <w:rFonts w:ascii="Arial" w:hAnsi="Arial" w:cs="Arial"/>
          <w:b/>
          <w:bCs/>
          <w:sz w:val="18"/>
        </w:rPr>
        <w:t>kwaliteit:</w:t>
      </w:r>
    </w:p>
    <w:p w14:paraId="3E54D7D8" w14:textId="3BA237E0" w:rsidR="003B1909" w:rsidRPr="003456F7" w:rsidRDefault="003B1909" w:rsidP="003B1909">
      <w:pPr>
        <w:spacing w:after="0" w:line="276" w:lineRule="auto"/>
        <w:rPr>
          <w:rFonts w:ascii="Arial" w:hAnsi="Arial" w:cs="Arial"/>
          <w:sz w:val="18"/>
        </w:rPr>
      </w:pPr>
      <w:r>
        <w:rPr>
          <w:rFonts w:ascii="Arial" w:hAnsi="Arial" w:cs="Arial"/>
          <w:sz w:val="18"/>
        </w:rPr>
        <w:t>Niet akkoord</w:t>
      </w:r>
    </w:p>
    <w:p w14:paraId="57E95794" w14:textId="12BB373D" w:rsidR="003B1909" w:rsidRDefault="00207685" w:rsidP="003B1909">
      <w:pPr>
        <w:spacing w:after="0" w:line="276" w:lineRule="auto"/>
        <w:rPr>
          <w:rFonts w:ascii="Arial" w:hAnsi="Arial" w:cs="Arial"/>
          <w:sz w:val="18"/>
        </w:rPr>
      </w:pPr>
      <w:r>
        <w:rPr>
          <w:rFonts w:ascii="Arial" w:hAnsi="Arial" w:cs="Arial"/>
          <w:sz w:val="18"/>
        </w:rPr>
        <w:t>De totale hoeveelheid reclame is strijdig met het reclamebeleid. De commissie merkt daarbij op dat de reclame door de onsamenhangende vormgeving en plaatsing in het gevelvlak ook de architectonische kwaliteiten van deze monumentale gevel aantast.</w:t>
      </w:r>
    </w:p>
    <w:p w14:paraId="27DC2EC4" w14:textId="16A8C940" w:rsidR="00207685" w:rsidRDefault="0038382F" w:rsidP="003B1909">
      <w:pPr>
        <w:spacing w:after="0" w:line="276" w:lineRule="auto"/>
        <w:rPr>
          <w:rFonts w:ascii="Arial" w:hAnsi="Arial" w:cs="Arial"/>
          <w:sz w:val="18"/>
        </w:rPr>
      </w:pPr>
      <w:r>
        <w:rPr>
          <w:rFonts w:ascii="Arial" w:hAnsi="Arial" w:cs="Arial"/>
          <w:sz w:val="18"/>
        </w:rPr>
        <w:t xml:space="preserve">Voor verlichte gevelreclame plat op de gevel geldt onder andere de voorwaarde van maximaal 1 bord per travee en maximaal 2 uitingen per gebruiker. Bij monumenten dient reclame zoveel mogelijk opgenomen te worden in de architectuurelementen en reclame wordt ontsierend geacht wanneer het kleurgebruik dominant is. </w:t>
      </w:r>
    </w:p>
    <w:p w14:paraId="21674A61" w14:textId="1E0C5D5F" w:rsidR="0038382F" w:rsidRDefault="0038382F" w:rsidP="003B1909">
      <w:pPr>
        <w:spacing w:after="0" w:line="276" w:lineRule="auto"/>
        <w:rPr>
          <w:rFonts w:ascii="Arial" w:hAnsi="Arial" w:cs="Arial"/>
          <w:sz w:val="18"/>
        </w:rPr>
      </w:pPr>
      <w:r>
        <w:rPr>
          <w:rFonts w:ascii="Arial" w:hAnsi="Arial" w:cs="Arial"/>
          <w:sz w:val="18"/>
        </w:rPr>
        <w:t>De reclame voldoet aan geen van deze voorwaarden. Er zijn per gevelzijde 3 borden aangebracht, zonder rekening te houden met de architectonische opzet en de naam is in een zeer schreeuwerige, dus dominante kleur uitgevoerd. Daar komt nog bij dat op een groot aantal ruiten reclamestickers zijn aangebracht die het beeld verder ontsieren.</w:t>
      </w:r>
    </w:p>
    <w:p w14:paraId="2DD1A800" w14:textId="77777777" w:rsidR="003B1909" w:rsidRDefault="003B1909" w:rsidP="003B1909">
      <w:pPr>
        <w:spacing w:after="0" w:line="276" w:lineRule="auto"/>
        <w:rPr>
          <w:rFonts w:ascii="Arial" w:hAnsi="Arial" w:cs="Arial"/>
          <w:sz w:val="18"/>
        </w:rPr>
      </w:pPr>
    </w:p>
    <w:p w14:paraId="0A221188" w14:textId="4587E1B3" w:rsidR="003B1909" w:rsidRDefault="0038382F" w:rsidP="003B1909">
      <w:pPr>
        <w:spacing w:after="0" w:line="276" w:lineRule="auto"/>
        <w:rPr>
          <w:rFonts w:ascii="Arial" w:hAnsi="Arial" w:cs="Arial"/>
          <w:sz w:val="18"/>
        </w:rPr>
      </w:pPr>
      <w:r>
        <w:rPr>
          <w:rFonts w:ascii="Arial" w:hAnsi="Arial" w:cs="Arial"/>
          <w:sz w:val="18"/>
        </w:rPr>
        <w:t xml:space="preserve">De commissie merkt terzijde op dat </w:t>
      </w:r>
      <w:r w:rsidR="00DE32DC">
        <w:rPr>
          <w:rFonts w:ascii="Arial" w:hAnsi="Arial" w:cs="Arial"/>
          <w:sz w:val="18"/>
        </w:rPr>
        <w:t>er op de verdieping reclame voor een andere onderneming is aangebracht, eveneens zonder vergunning. Deze is voor de beoordeling nu buiten beschouwing gelaten. De commissie verwacht hiervoor eveneens een adviesaanvraag.</w:t>
      </w:r>
    </w:p>
    <w:p w14:paraId="580743E7" w14:textId="77777777" w:rsidR="003B1909" w:rsidRDefault="003B1909" w:rsidP="003B1909">
      <w:pPr>
        <w:spacing w:after="0" w:line="276" w:lineRule="auto"/>
        <w:rPr>
          <w:rFonts w:ascii="Arial" w:hAnsi="Arial" w:cs="Arial"/>
          <w:sz w:val="18"/>
        </w:rPr>
      </w:pPr>
    </w:p>
    <w:p w14:paraId="234E226F" w14:textId="77777777" w:rsidR="00DE32DC" w:rsidRDefault="00DE32DC" w:rsidP="003B1909">
      <w:pPr>
        <w:spacing w:after="0" w:line="276" w:lineRule="auto"/>
        <w:rPr>
          <w:rFonts w:ascii="Arial" w:hAnsi="Arial" w:cs="Arial"/>
          <w:sz w:val="18"/>
        </w:rPr>
      </w:pPr>
    </w:p>
    <w:p w14:paraId="29C4E949" w14:textId="77777777" w:rsidR="003B1909" w:rsidRPr="003456F7" w:rsidRDefault="003B1909" w:rsidP="003B1909">
      <w:pPr>
        <w:spacing w:after="0" w:line="276" w:lineRule="auto"/>
        <w:rPr>
          <w:rFonts w:ascii="Arial" w:hAnsi="Arial" w:cs="Arial"/>
          <w:sz w:val="18"/>
        </w:rPr>
      </w:pPr>
    </w:p>
    <w:p w14:paraId="02364C5F" w14:textId="77777777" w:rsidR="003B1909" w:rsidRPr="00831763" w:rsidRDefault="003B1909" w:rsidP="003B1909">
      <w:pPr>
        <w:ind w:left="360"/>
        <w:rPr>
          <w:rFonts w:ascii="Arial" w:hAnsi="Arial" w:cs="Arial"/>
          <w:sz w:val="18"/>
        </w:rPr>
      </w:pPr>
      <w:r>
        <w:rPr>
          <w:rFonts w:ascii="Arial" w:hAnsi="Arial" w:cs="Arial"/>
          <w:sz w:val="18"/>
        </w:rPr>
        <w:t xml:space="preserve">11. </w:t>
      </w:r>
      <w:r w:rsidRPr="00831763">
        <w:rPr>
          <w:rFonts w:ascii="Arial" w:hAnsi="Arial" w:cs="Arial"/>
          <w:sz w:val="18"/>
        </w:rPr>
        <w:t xml:space="preserve">EHV-ZP2026-008595-002 </w:t>
      </w:r>
    </w:p>
    <w:p w14:paraId="781C8A7C" w14:textId="77777777" w:rsidR="003B1909" w:rsidRDefault="003B1909" w:rsidP="003B1909">
      <w:pPr>
        <w:pStyle w:val="Lijstalinea"/>
        <w:ind w:left="1070"/>
        <w:rPr>
          <w:rFonts w:ascii="Arial" w:hAnsi="Arial" w:cs="Arial"/>
          <w:sz w:val="18"/>
        </w:rPr>
      </w:pPr>
      <w:proofErr w:type="spellStart"/>
      <w:r>
        <w:rPr>
          <w:rFonts w:ascii="Arial" w:hAnsi="Arial" w:cs="Arial"/>
          <w:sz w:val="18"/>
        </w:rPr>
        <w:t>Treurenburgstraat</w:t>
      </w:r>
      <w:proofErr w:type="spellEnd"/>
      <w:r>
        <w:rPr>
          <w:rFonts w:ascii="Arial" w:hAnsi="Arial" w:cs="Arial"/>
          <w:sz w:val="18"/>
        </w:rPr>
        <w:t xml:space="preserve"> 24</w:t>
      </w:r>
    </w:p>
    <w:p w14:paraId="79F9BD2B" w14:textId="77777777" w:rsidR="003B1909" w:rsidRDefault="003B1909" w:rsidP="003B1909">
      <w:pPr>
        <w:pStyle w:val="Lijstalinea"/>
        <w:ind w:left="1070"/>
        <w:rPr>
          <w:rFonts w:ascii="Arial" w:hAnsi="Arial" w:cs="Arial"/>
          <w:sz w:val="18"/>
        </w:rPr>
      </w:pPr>
      <w:r>
        <w:rPr>
          <w:rFonts w:ascii="Arial" w:hAnsi="Arial" w:cs="Arial"/>
          <w:sz w:val="18"/>
        </w:rPr>
        <w:t>Uitbreiding met bijgebouwen</w:t>
      </w:r>
    </w:p>
    <w:p w14:paraId="7CDB10C8" w14:textId="77777777" w:rsidR="003B1909" w:rsidRDefault="003B1909" w:rsidP="003B1909">
      <w:pPr>
        <w:pStyle w:val="Lijstalinea"/>
        <w:ind w:left="1070"/>
        <w:rPr>
          <w:rFonts w:ascii="Arial" w:hAnsi="Arial" w:cs="Arial"/>
          <w:sz w:val="18"/>
        </w:rPr>
      </w:pPr>
      <w:proofErr w:type="gramStart"/>
      <w:r>
        <w:rPr>
          <w:rFonts w:ascii="Arial" w:hAnsi="Arial" w:cs="Arial"/>
          <w:sz w:val="18"/>
        </w:rPr>
        <w:t>beschermd</w:t>
      </w:r>
      <w:proofErr w:type="gramEnd"/>
      <w:r>
        <w:rPr>
          <w:rFonts w:ascii="Arial" w:hAnsi="Arial" w:cs="Arial"/>
          <w:sz w:val="18"/>
        </w:rPr>
        <w:t xml:space="preserve"> stadsgezicht </w:t>
      </w:r>
    </w:p>
    <w:p w14:paraId="7B1FB3BA" w14:textId="77777777" w:rsidR="003B1909" w:rsidRPr="003456F7" w:rsidRDefault="003B1909" w:rsidP="003B1909">
      <w:pPr>
        <w:pStyle w:val="Lijstalinea"/>
        <w:ind w:left="1070"/>
        <w:rPr>
          <w:rFonts w:ascii="Arial" w:hAnsi="Arial" w:cs="Arial"/>
          <w:sz w:val="18"/>
        </w:rPr>
      </w:pPr>
      <w:proofErr w:type="gramStart"/>
      <w:r w:rsidRPr="003456F7">
        <w:rPr>
          <w:rFonts w:ascii="Arial" w:hAnsi="Arial" w:cs="Arial"/>
          <w:sz w:val="18"/>
        </w:rPr>
        <w:t>aanvraag</w:t>
      </w:r>
      <w:proofErr w:type="gramEnd"/>
      <w:r w:rsidRPr="003456F7">
        <w:rPr>
          <w:rFonts w:ascii="Arial" w:hAnsi="Arial" w:cs="Arial"/>
          <w:sz w:val="18"/>
        </w:rPr>
        <w:t xml:space="preserve"> vergunning</w:t>
      </w:r>
    </w:p>
    <w:p w14:paraId="625CCDB8" w14:textId="59465D85" w:rsidR="003B1909" w:rsidRPr="003456F7" w:rsidRDefault="003B1909" w:rsidP="003B1909">
      <w:pPr>
        <w:spacing w:after="0" w:line="360" w:lineRule="auto"/>
        <w:rPr>
          <w:rFonts w:ascii="Arial" w:hAnsi="Arial" w:cs="Arial"/>
          <w:b/>
          <w:bCs/>
          <w:sz w:val="18"/>
        </w:rPr>
      </w:pPr>
      <w:r w:rsidRPr="003456F7">
        <w:rPr>
          <w:rFonts w:ascii="Arial" w:hAnsi="Arial" w:cs="Arial"/>
          <w:b/>
          <w:bCs/>
          <w:sz w:val="18"/>
        </w:rPr>
        <w:t xml:space="preserve">Advies </w:t>
      </w:r>
      <w:r>
        <w:rPr>
          <w:rFonts w:ascii="Arial" w:hAnsi="Arial" w:cs="Arial"/>
          <w:b/>
          <w:bCs/>
          <w:sz w:val="18"/>
        </w:rPr>
        <w:t>advies</w:t>
      </w:r>
      <w:r w:rsidRPr="003456F7">
        <w:rPr>
          <w:rFonts w:ascii="Arial" w:hAnsi="Arial" w:cs="Arial"/>
          <w:b/>
          <w:bCs/>
          <w:sz w:val="18"/>
        </w:rPr>
        <w:t xml:space="preserve">commissie </w:t>
      </w:r>
      <w:r>
        <w:rPr>
          <w:rFonts w:ascii="Arial" w:hAnsi="Arial" w:cs="Arial"/>
          <w:b/>
          <w:bCs/>
          <w:sz w:val="18"/>
        </w:rPr>
        <w:t>omgevings</w:t>
      </w:r>
      <w:r w:rsidRPr="003456F7">
        <w:rPr>
          <w:rFonts w:ascii="Arial" w:hAnsi="Arial" w:cs="Arial"/>
          <w:b/>
          <w:bCs/>
          <w:sz w:val="18"/>
        </w:rPr>
        <w:t>kwaliteit:</w:t>
      </w:r>
    </w:p>
    <w:p w14:paraId="1D4D0947" w14:textId="41A3697E" w:rsidR="003B1909" w:rsidRDefault="00075057" w:rsidP="003B1909">
      <w:pPr>
        <w:spacing w:after="0" w:line="276" w:lineRule="auto"/>
        <w:rPr>
          <w:rFonts w:ascii="Arial" w:hAnsi="Arial" w:cs="Arial"/>
          <w:sz w:val="18"/>
        </w:rPr>
      </w:pPr>
      <w:r>
        <w:rPr>
          <w:rFonts w:ascii="Arial" w:hAnsi="Arial" w:cs="Arial"/>
          <w:sz w:val="18"/>
        </w:rPr>
        <w:t>Niet akkoord</w:t>
      </w:r>
    </w:p>
    <w:p w14:paraId="2E34903F" w14:textId="1751A940" w:rsidR="00075057" w:rsidRDefault="00A5147D" w:rsidP="003B1909">
      <w:pPr>
        <w:spacing w:after="0" w:line="276" w:lineRule="auto"/>
        <w:rPr>
          <w:rFonts w:ascii="Arial" w:hAnsi="Arial" w:cs="Arial"/>
          <w:sz w:val="18"/>
        </w:rPr>
      </w:pPr>
      <w:r>
        <w:rPr>
          <w:rFonts w:ascii="Arial" w:hAnsi="Arial" w:cs="Arial"/>
          <w:sz w:val="18"/>
        </w:rPr>
        <w:t>De commissie heeft bezwaren tegen de bouw van het installatiegebouw op deze plek. Het Omgevingsplan staat dit ook niet toe en er is geen afwijkingsgrond, omdat het in een naar openbaar gebied gekeerde zijtuin is gepland. Gelet op het feit dat het bouwwerk ook v</w:t>
      </w:r>
      <w:r w:rsidR="00207685">
        <w:rPr>
          <w:rFonts w:ascii="Arial" w:hAnsi="Arial" w:cs="Arial"/>
          <w:sz w:val="18"/>
        </w:rPr>
        <w:t>óó</w:t>
      </w:r>
      <w:r>
        <w:rPr>
          <w:rFonts w:ascii="Arial" w:hAnsi="Arial" w:cs="Arial"/>
          <w:sz w:val="18"/>
        </w:rPr>
        <w:t>r de voorgevel van de directe belending uit steekt ziet de commissie evenmin ruimte voor afwijking.</w:t>
      </w:r>
    </w:p>
    <w:p w14:paraId="747E43ED" w14:textId="779CF3AA" w:rsidR="00A5147D" w:rsidRPr="003456F7" w:rsidRDefault="00A5147D" w:rsidP="003B1909">
      <w:pPr>
        <w:spacing w:after="0" w:line="276" w:lineRule="auto"/>
        <w:rPr>
          <w:rFonts w:ascii="Arial" w:hAnsi="Arial" w:cs="Arial"/>
          <w:sz w:val="18"/>
        </w:rPr>
      </w:pPr>
      <w:r>
        <w:rPr>
          <w:rFonts w:ascii="Arial" w:hAnsi="Arial" w:cs="Arial"/>
          <w:sz w:val="18"/>
        </w:rPr>
        <w:t xml:space="preserve">De toevoeging van een overkapping t.b.v. fietsen is ook in de zijtuin geprojecteerd, maar zal, vanwege de bestaande tuinmuur, vanaf de openbare weg niet ervaarbaar zijn. De commissie heeft daarom geen bezwaren tegen dit onderdeel van het plan. </w:t>
      </w:r>
    </w:p>
    <w:p w14:paraId="2F699ED1" w14:textId="00043A08" w:rsidR="003B1909" w:rsidRDefault="00A5147D" w:rsidP="003B1909">
      <w:pPr>
        <w:spacing w:after="0" w:line="276" w:lineRule="auto"/>
        <w:rPr>
          <w:rFonts w:ascii="Arial" w:hAnsi="Arial" w:cs="Arial"/>
          <w:sz w:val="18"/>
        </w:rPr>
      </w:pPr>
      <w:r>
        <w:rPr>
          <w:rFonts w:ascii="Arial" w:hAnsi="Arial" w:cs="Arial"/>
          <w:sz w:val="18"/>
        </w:rPr>
        <w:t xml:space="preserve">De toevoeging van de dakkapel acht de commissie eveneens aanvaardbaar: de dakkapel komt in een achterdakvlak te staan, en hoewel deze zichtbaar is vanaf openbaar toegankelijk gebied dient deze op dezelfde wijze te worden beoordeeld als dakkapellen buiten beschermd stadsgezicht. </w:t>
      </w:r>
    </w:p>
    <w:p w14:paraId="643C5E21" w14:textId="6A0273D6" w:rsidR="00A5147D" w:rsidRDefault="00A5147D" w:rsidP="003B1909">
      <w:pPr>
        <w:spacing w:after="0" w:line="276" w:lineRule="auto"/>
        <w:rPr>
          <w:rFonts w:ascii="Arial" w:hAnsi="Arial" w:cs="Arial"/>
          <w:sz w:val="18"/>
        </w:rPr>
      </w:pPr>
      <w:r>
        <w:rPr>
          <w:rFonts w:ascii="Arial" w:hAnsi="Arial" w:cs="Arial"/>
          <w:sz w:val="18"/>
        </w:rPr>
        <w:t xml:space="preserve">De vervangende achterbouw blijft in het vlak achter de oorspronkelijke achtergevel. De </w:t>
      </w:r>
      <w:r w:rsidR="00207685">
        <w:rPr>
          <w:rFonts w:ascii="Arial" w:hAnsi="Arial" w:cs="Arial"/>
          <w:sz w:val="18"/>
        </w:rPr>
        <w:t xml:space="preserve">achterbouw overschrijdt de maximale dieptemaat van 4 meter. Wanneer daartegen geen bezwaren bestaan vanuit stedenbouw kan de commissie met dit planonderdeel instemmen. </w:t>
      </w:r>
    </w:p>
    <w:p w14:paraId="09B77508" w14:textId="57B9DD3E" w:rsidR="002C31F0" w:rsidRDefault="002C31F0" w:rsidP="003B1909">
      <w:pPr>
        <w:spacing w:after="0" w:line="276" w:lineRule="auto"/>
        <w:rPr>
          <w:rFonts w:ascii="Arial" w:hAnsi="Arial" w:cs="Arial"/>
          <w:sz w:val="18"/>
        </w:rPr>
      </w:pPr>
      <w:r>
        <w:rPr>
          <w:rFonts w:ascii="Arial" w:hAnsi="Arial" w:cs="Arial"/>
          <w:sz w:val="18"/>
        </w:rPr>
        <w:t>De commissie heeft geen doorslaggevende bezwaren tegen de verplaatsing van de bomen op eigen terrein. Zij gaat ervan uit dat verplaatsing mogelijk is en waardeert het dat niet wordt geopteerd voor kap. Met verplaatsing van de bomen blijft het groene karakter van de plek grotendeels behouden.</w:t>
      </w:r>
    </w:p>
    <w:p w14:paraId="01FE9058" w14:textId="77777777" w:rsidR="003B1909" w:rsidRDefault="003B1909" w:rsidP="003B1909">
      <w:pPr>
        <w:spacing w:after="0" w:line="276" w:lineRule="auto"/>
        <w:rPr>
          <w:rFonts w:ascii="Arial" w:hAnsi="Arial" w:cs="Arial"/>
          <w:sz w:val="18"/>
        </w:rPr>
      </w:pPr>
    </w:p>
    <w:p w14:paraId="0A3ED624" w14:textId="77777777" w:rsidR="003B1909" w:rsidRDefault="003B1909" w:rsidP="003B1909">
      <w:pPr>
        <w:spacing w:after="0" w:line="276" w:lineRule="auto"/>
        <w:rPr>
          <w:rFonts w:ascii="Arial" w:hAnsi="Arial" w:cs="Arial"/>
          <w:sz w:val="18"/>
        </w:rPr>
      </w:pPr>
    </w:p>
    <w:p w14:paraId="3C44F87B" w14:textId="77777777" w:rsidR="003B1909" w:rsidRDefault="003B1909" w:rsidP="003B1909">
      <w:pPr>
        <w:spacing w:after="0" w:line="276" w:lineRule="auto"/>
        <w:rPr>
          <w:rFonts w:ascii="Arial" w:hAnsi="Arial" w:cs="Arial"/>
          <w:sz w:val="18"/>
        </w:rPr>
      </w:pPr>
    </w:p>
    <w:p w14:paraId="3CFD4A58" w14:textId="77777777" w:rsidR="003B1909" w:rsidRPr="00831763" w:rsidRDefault="003B1909" w:rsidP="003B1909">
      <w:pPr>
        <w:ind w:left="360"/>
        <w:rPr>
          <w:rFonts w:ascii="Arial" w:hAnsi="Arial" w:cs="Arial"/>
          <w:sz w:val="18"/>
        </w:rPr>
      </w:pPr>
      <w:r>
        <w:rPr>
          <w:rFonts w:ascii="Arial" w:hAnsi="Arial" w:cs="Arial"/>
          <w:sz w:val="18"/>
        </w:rPr>
        <w:t xml:space="preserve">12. </w:t>
      </w:r>
      <w:r w:rsidRPr="00B4752A">
        <w:rPr>
          <w:rFonts w:ascii="Arial" w:hAnsi="Arial" w:cs="Arial"/>
          <w:sz w:val="18"/>
        </w:rPr>
        <w:t>EHV-ZP2026-009274-003</w:t>
      </w:r>
      <w:r w:rsidRPr="00831763">
        <w:rPr>
          <w:rFonts w:ascii="Arial" w:hAnsi="Arial" w:cs="Arial"/>
          <w:sz w:val="18"/>
        </w:rPr>
        <w:t xml:space="preserve"> </w:t>
      </w:r>
    </w:p>
    <w:p w14:paraId="5C19ECA1" w14:textId="77777777" w:rsidR="003B1909" w:rsidRDefault="003B1909" w:rsidP="003B1909">
      <w:pPr>
        <w:pStyle w:val="Lijstalinea"/>
        <w:ind w:left="1070"/>
        <w:rPr>
          <w:rFonts w:ascii="Arial" w:hAnsi="Arial" w:cs="Arial"/>
          <w:sz w:val="18"/>
        </w:rPr>
      </w:pPr>
      <w:r>
        <w:rPr>
          <w:rFonts w:ascii="Arial" w:hAnsi="Arial" w:cs="Arial"/>
          <w:sz w:val="18"/>
        </w:rPr>
        <w:t xml:space="preserve">De </w:t>
      </w:r>
      <w:proofErr w:type="spellStart"/>
      <w:r>
        <w:rPr>
          <w:rFonts w:ascii="Arial" w:hAnsi="Arial" w:cs="Arial"/>
          <w:sz w:val="18"/>
        </w:rPr>
        <w:t>Genestetlaan</w:t>
      </w:r>
      <w:proofErr w:type="spellEnd"/>
      <w:r>
        <w:rPr>
          <w:rFonts w:ascii="Arial" w:hAnsi="Arial" w:cs="Arial"/>
          <w:sz w:val="18"/>
        </w:rPr>
        <w:t xml:space="preserve"> 4</w:t>
      </w:r>
    </w:p>
    <w:p w14:paraId="6997D472" w14:textId="77777777" w:rsidR="003B1909" w:rsidRDefault="003B1909" w:rsidP="003B1909">
      <w:pPr>
        <w:pStyle w:val="Lijstalinea"/>
        <w:ind w:left="1070"/>
        <w:rPr>
          <w:rFonts w:ascii="Arial" w:hAnsi="Arial" w:cs="Arial"/>
          <w:sz w:val="18"/>
        </w:rPr>
      </w:pPr>
      <w:r>
        <w:rPr>
          <w:rFonts w:ascii="Arial" w:hAnsi="Arial" w:cs="Arial"/>
          <w:sz w:val="18"/>
        </w:rPr>
        <w:t>Uitbreiding met aanbouw achter garage</w:t>
      </w:r>
    </w:p>
    <w:p w14:paraId="00BE1234" w14:textId="77777777" w:rsidR="003B1909" w:rsidRDefault="003B1909" w:rsidP="003B1909">
      <w:pPr>
        <w:pStyle w:val="Lijstalinea"/>
        <w:ind w:left="1070"/>
        <w:rPr>
          <w:rFonts w:ascii="Arial" w:hAnsi="Arial" w:cs="Arial"/>
          <w:sz w:val="18"/>
        </w:rPr>
      </w:pPr>
      <w:proofErr w:type="gramStart"/>
      <w:r>
        <w:rPr>
          <w:rFonts w:ascii="Arial" w:hAnsi="Arial" w:cs="Arial"/>
          <w:sz w:val="18"/>
        </w:rPr>
        <w:t>beschermd</w:t>
      </w:r>
      <w:proofErr w:type="gramEnd"/>
      <w:r>
        <w:rPr>
          <w:rFonts w:ascii="Arial" w:hAnsi="Arial" w:cs="Arial"/>
          <w:sz w:val="18"/>
        </w:rPr>
        <w:t xml:space="preserve"> stadsgezicht </w:t>
      </w:r>
    </w:p>
    <w:p w14:paraId="16CD00E0" w14:textId="77777777" w:rsidR="003B1909" w:rsidRPr="003456F7" w:rsidRDefault="003B1909" w:rsidP="003B1909">
      <w:pPr>
        <w:pStyle w:val="Lijstalinea"/>
        <w:ind w:left="1070"/>
        <w:rPr>
          <w:rFonts w:ascii="Arial" w:hAnsi="Arial" w:cs="Arial"/>
          <w:sz w:val="18"/>
        </w:rPr>
      </w:pPr>
      <w:proofErr w:type="gramStart"/>
      <w:r w:rsidRPr="003456F7">
        <w:rPr>
          <w:rFonts w:ascii="Arial" w:hAnsi="Arial" w:cs="Arial"/>
          <w:sz w:val="18"/>
        </w:rPr>
        <w:t>aanvraag</w:t>
      </w:r>
      <w:proofErr w:type="gramEnd"/>
      <w:r w:rsidRPr="003456F7">
        <w:rPr>
          <w:rFonts w:ascii="Arial" w:hAnsi="Arial" w:cs="Arial"/>
          <w:sz w:val="18"/>
        </w:rPr>
        <w:t xml:space="preserve"> vergunning</w:t>
      </w:r>
    </w:p>
    <w:p w14:paraId="112E2B9F" w14:textId="7B7EACA7" w:rsidR="003B1909" w:rsidRPr="003456F7" w:rsidRDefault="003B1909" w:rsidP="003B1909">
      <w:pPr>
        <w:spacing w:after="0" w:line="360" w:lineRule="auto"/>
        <w:rPr>
          <w:rFonts w:ascii="Arial" w:hAnsi="Arial" w:cs="Arial"/>
          <w:b/>
          <w:bCs/>
          <w:sz w:val="18"/>
        </w:rPr>
      </w:pPr>
      <w:r w:rsidRPr="003456F7">
        <w:rPr>
          <w:rFonts w:ascii="Arial" w:hAnsi="Arial" w:cs="Arial"/>
          <w:b/>
          <w:bCs/>
          <w:sz w:val="18"/>
        </w:rPr>
        <w:t xml:space="preserve">Advies </w:t>
      </w:r>
      <w:r>
        <w:rPr>
          <w:rFonts w:ascii="Arial" w:hAnsi="Arial" w:cs="Arial"/>
          <w:b/>
          <w:bCs/>
          <w:sz w:val="18"/>
        </w:rPr>
        <w:t>advies</w:t>
      </w:r>
      <w:r w:rsidRPr="003456F7">
        <w:rPr>
          <w:rFonts w:ascii="Arial" w:hAnsi="Arial" w:cs="Arial"/>
          <w:b/>
          <w:bCs/>
          <w:sz w:val="18"/>
        </w:rPr>
        <w:t xml:space="preserve">commissie </w:t>
      </w:r>
      <w:r>
        <w:rPr>
          <w:rFonts w:ascii="Arial" w:hAnsi="Arial" w:cs="Arial"/>
          <w:b/>
          <w:bCs/>
          <w:sz w:val="18"/>
        </w:rPr>
        <w:t>omgevings</w:t>
      </w:r>
      <w:r w:rsidRPr="003456F7">
        <w:rPr>
          <w:rFonts w:ascii="Arial" w:hAnsi="Arial" w:cs="Arial"/>
          <w:b/>
          <w:bCs/>
          <w:sz w:val="18"/>
        </w:rPr>
        <w:t>kwaliteit:</w:t>
      </w:r>
    </w:p>
    <w:p w14:paraId="334C245E" w14:textId="3F02CFEB" w:rsidR="003B1909" w:rsidRDefault="00DE67E6" w:rsidP="003B1909">
      <w:pPr>
        <w:spacing w:after="0" w:line="276" w:lineRule="auto"/>
        <w:rPr>
          <w:rFonts w:ascii="Arial" w:hAnsi="Arial" w:cs="Arial"/>
          <w:sz w:val="18"/>
        </w:rPr>
      </w:pPr>
      <w:r>
        <w:rPr>
          <w:rFonts w:ascii="Arial" w:hAnsi="Arial" w:cs="Arial"/>
          <w:sz w:val="18"/>
        </w:rPr>
        <w:t>Akkoord</w:t>
      </w:r>
    </w:p>
    <w:p w14:paraId="5F5716BC" w14:textId="77777777" w:rsidR="00DE67E6" w:rsidRDefault="00DE67E6" w:rsidP="003B1909">
      <w:pPr>
        <w:spacing w:after="0" w:line="276" w:lineRule="auto"/>
        <w:rPr>
          <w:rFonts w:ascii="Arial" w:hAnsi="Arial" w:cs="Arial"/>
          <w:sz w:val="18"/>
        </w:rPr>
      </w:pPr>
      <w:r>
        <w:rPr>
          <w:rFonts w:ascii="Arial" w:hAnsi="Arial" w:cs="Arial"/>
          <w:sz w:val="18"/>
        </w:rPr>
        <w:t>Gelet op de afstemming op vorm en afmetingen van de bestaande garage en de ingesloten ligging heeft de commissie geen bezwaren tegen het plan. De cultuurhistorische waarden van het beschermd stadsgezicht worden door de uitbreiding niet aangetast.</w:t>
      </w:r>
    </w:p>
    <w:p w14:paraId="0B1BE712" w14:textId="60E138B1" w:rsidR="003B1909" w:rsidRDefault="00DE67E6" w:rsidP="003B1909">
      <w:pPr>
        <w:spacing w:after="0" w:line="276" w:lineRule="auto"/>
        <w:rPr>
          <w:rFonts w:ascii="Arial" w:hAnsi="Arial" w:cs="Arial"/>
          <w:sz w:val="18"/>
        </w:rPr>
      </w:pPr>
      <w:r>
        <w:rPr>
          <w:rFonts w:ascii="Arial" w:hAnsi="Arial" w:cs="Arial"/>
          <w:sz w:val="18"/>
        </w:rPr>
        <w:t xml:space="preserve">De commissie doet wel de aanbeveling de nieuwe dakkapel op identieke wijze vorm te geven als de bestaande dakkapel. </w:t>
      </w:r>
    </w:p>
    <w:p w14:paraId="487C4480" w14:textId="77777777" w:rsidR="003B1909" w:rsidRDefault="003B1909" w:rsidP="003B1909">
      <w:pPr>
        <w:spacing w:after="0" w:line="276" w:lineRule="auto"/>
        <w:rPr>
          <w:rFonts w:ascii="Arial" w:hAnsi="Arial" w:cs="Arial"/>
          <w:sz w:val="18"/>
        </w:rPr>
      </w:pPr>
    </w:p>
    <w:p w14:paraId="51A75CC1" w14:textId="77777777" w:rsidR="003B1909" w:rsidRPr="003456F7" w:rsidRDefault="003B1909" w:rsidP="003B1909">
      <w:pPr>
        <w:spacing w:after="0" w:line="276" w:lineRule="auto"/>
        <w:rPr>
          <w:rFonts w:ascii="Arial" w:hAnsi="Arial" w:cs="Arial"/>
          <w:sz w:val="18"/>
        </w:rPr>
      </w:pPr>
    </w:p>
    <w:p w14:paraId="0116276F" w14:textId="77777777" w:rsidR="00D136D4" w:rsidRPr="00DC5B2D" w:rsidRDefault="00D136D4" w:rsidP="003C32BE">
      <w:pPr>
        <w:rPr>
          <w:rFonts w:ascii="Arial" w:hAnsi="Arial" w:cs="Arial"/>
          <w:sz w:val="18"/>
        </w:rPr>
      </w:pPr>
    </w:p>
    <w:p w14:paraId="1AEC4951" w14:textId="3126C8B4" w:rsidR="00D136D4" w:rsidRPr="00D136D4" w:rsidRDefault="003B1909" w:rsidP="003B1909">
      <w:pPr>
        <w:ind w:left="360"/>
        <w:rPr>
          <w:rFonts w:ascii="Arial" w:hAnsi="Arial" w:cs="Arial"/>
          <w:sz w:val="18"/>
        </w:rPr>
      </w:pPr>
      <w:r>
        <w:rPr>
          <w:rFonts w:ascii="Arial" w:hAnsi="Arial" w:cs="Arial"/>
          <w:sz w:val="18"/>
        </w:rPr>
        <w:t xml:space="preserve">13. </w:t>
      </w:r>
      <w:r w:rsidRPr="003B1909">
        <w:rPr>
          <w:rFonts w:ascii="Arial" w:hAnsi="Arial" w:cs="Arial"/>
          <w:sz w:val="18"/>
        </w:rPr>
        <w:t>EHV-ZP2026-002811-029</w:t>
      </w:r>
    </w:p>
    <w:p w14:paraId="75C562A4" w14:textId="03FF47EB" w:rsidR="00D136D4" w:rsidRPr="003B1909" w:rsidRDefault="003B1909" w:rsidP="003B1909">
      <w:pPr>
        <w:pStyle w:val="Lijstalinea"/>
        <w:ind w:left="1070"/>
        <w:rPr>
          <w:rFonts w:ascii="Arial" w:hAnsi="Arial" w:cs="Arial"/>
          <w:sz w:val="18"/>
        </w:rPr>
      </w:pPr>
      <w:r w:rsidRPr="003B1909">
        <w:rPr>
          <w:rFonts w:ascii="Arial" w:hAnsi="Arial" w:cs="Arial"/>
          <w:sz w:val="18"/>
        </w:rPr>
        <w:t>Plantsoen Steenstraat</w:t>
      </w:r>
    </w:p>
    <w:p w14:paraId="5545CE50" w14:textId="7376AE47" w:rsidR="003B1909" w:rsidRDefault="003B1909" w:rsidP="003B1909">
      <w:pPr>
        <w:pStyle w:val="Lijstalinea"/>
        <w:ind w:left="1070"/>
        <w:rPr>
          <w:rFonts w:ascii="Arial" w:hAnsi="Arial" w:cs="Arial"/>
          <w:sz w:val="18"/>
        </w:rPr>
      </w:pPr>
      <w:proofErr w:type="gramStart"/>
      <w:r w:rsidRPr="003B1909">
        <w:rPr>
          <w:rFonts w:ascii="Arial" w:hAnsi="Arial" w:cs="Arial"/>
          <w:sz w:val="18"/>
        </w:rPr>
        <w:t>plaatsen</w:t>
      </w:r>
      <w:proofErr w:type="gramEnd"/>
      <w:r w:rsidRPr="003B1909">
        <w:rPr>
          <w:rFonts w:ascii="Arial" w:hAnsi="Arial" w:cs="Arial"/>
          <w:sz w:val="18"/>
        </w:rPr>
        <w:t xml:space="preserve"> van een tijdelijke ontmoetingsruimte en opslagcontainers</w:t>
      </w:r>
    </w:p>
    <w:p w14:paraId="0A69C260" w14:textId="7974C68D" w:rsidR="003B1909" w:rsidRPr="003B1909" w:rsidRDefault="003B1909" w:rsidP="003B1909">
      <w:pPr>
        <w:pStyle w:val="Lijstalinea"/>
        <w:ind w:left="1070"/>
        <w:rPr>
          <w:rFonts w:ascii="Arial" w:hAnsi="Arial" w:cs="Arial"/>
          <w:sz w:val="18"/>
        </w:rPr>
      </w:pPr>
      <w:proofErr w:type="gramStart"/>
      <w:r>
        <w:rPr>
          <w:rFonts w:ascii="Arial" w:hAnsi="Arial" w:cs="Arial"/>
          <w:sz w:val="18"/>
        </w:rPr>
        <w:t>aanvraag</w:t>
      </w:r>
      <w:proofErr w:type="gramEnd"/>
      <w:r>
        <w:rPr>
          <w:rFonts w:ascii="Arial" w:hAnsi="Arial" w:cs="Arial"/>
          <w:sz w:val="18"/>
        </w:rPr>
        <w:t xml:space="preserve"> vergunning</w:t>
      </w:r>
    </w:p>
    <w:p w14:paraId="306632F4" w14:textId="77777777" w:rsidR="00824E94" w:rsidRPr="003456F7" w:rsidRDefault="00824E94" w:rsidP="00854AF0">
      <w:pPr>
        <w:spacing w:after="0" w:line="360" w:lineRule="auto"/>
        <w:rPr>
          <w:rFonts w:ascii="Arial" w:hAnsi="Arial" w:cs="Arial"/>
          <w:b/>
          <w:bCs/>
          <w:sz w:val="18"/>
        </w:rPr>
      </w:pPr>
      <w:r w:rsidRPr="003456F7">
        <w:rPr>
          <w:rFonts w:ascii="Arial" w:hAnsi="Arial" w:cs="Arial"/>
          <w:b/>
          <w:bCs/>
          <w:sz w:val="18"/>
        </w:rPr>
        <w:t>Toelichting:</w:t>
      </w:r>
    </w:p>
    <w:p w14:paraId="5BBD7A67" w14:textId="4B131B5E" w:rsidR="0081242B" w:rsidRPr="003456F7" w:rsidRDefault="00921090" w:rsidP="000935E5">
      <w:pPr>
        <w:spacing w:after="0" w:line="276" w:lineRule="auto"/>
        <w:rPr>
          <w:rFonts w:ascii="Arial" w:hAnsi="Arial" w:cs="Arial"/>
          <w:sz w:val="18"/>
        </w:rPr>
      </w:pPr>
      <w:r>
        <w:rPr>
          <w:rFonts w:ascii="Arial" w:hAnsi="Arial" w:cs="Arial"/>
          <w:sz w:val="18"/>
        </w:rPr>
        <w:t>Eerder is ervan uitgegaan dat een advies van de commissie niet nodig was omdat het om een tijdelijke vergunning ging. Echter vanwege de cultuurhistorische waarde in het Omgevingsplan dient, op dat aspect, toch een advies te worden ingewonnen.</w:t>
      </w:r>
    </w:p>
    <w:p w14:paraId="0F0DB15D" w14:textId="77777777" w:rsidR="003F4C1A" w:rsidRPr="003456F7" w:rsidRDefault="003F4C1A" w:rsidP="000935E5">
      <w:pPr>
        <w:spacing w:after="0" w:line="276" w:lineRule="auto"/>
        <w:rPr>
          <w:rFonts w:ascii="Arial" w:hAnsi="Arial" w:cs="Arial"/>
          <w:sz w:val="18"/>
        </w:rPr>
      </w:pPr>
    </w:p>
    <w:p w14:paraId="1B59FE80" w14:textId="77777777" w:rsidR="00824E94" w:rsidRPr="003456F7" w:rsidRDefault="00824E94" w:rsidP="000935E5">
      <w:pPr>
        <w:spacing w:after="0" w:line="276" w:lineRule="auto"/>
        <w:rPr>
          <w:rFonts w:ascii="Arial" w:hAnsi="Arial" w:cs="Arial"/>
          <w:sz w:val="18"/>
        </w:rPr>
      </w:pPr>
    </w:p>
    <w:p w14:paraId="66853370" w14:textId="0FF20D55" w:rsidR="00824E94" w:rsidRPr="003456F7" w:rsidRDefault="00824E94" w:rsidP="00FA5859">
      <w:pPr>
        <w:spacing w:after="0" w:line="360" w:lineRule="auto"/>
        <w:rPr>
          <w:rFonts w:ascii="Arial" w:hAnsi="Arial" w:cs="Arial"/>
          <w:b/>
          <w:bCs/>
          <w:sz w:val="18"/>
        </w:rPr>
      </w:pPr>
      <w:r w:rsidRPr="003456F7">
        <w:rPr>
          <w:rFonts w:ascii="Arial" w:hAnsi="Arial" w:cs="Arial"/>
          <w:b/>
          <w:bCs/>
          <w:sz w:val="18"/>
        </w:rPr>
        <w:lastRenderedPageBreak/>
        <w:t xml:space="preserve">Advies </w:t>
      </w:r>
      <w:r w:rsidR="007F4C2F">
        <w:rPr>
          <w:rFonts w:ascii="Arial" w:hAnsi="Arial" w:cs="Arial"/>
          <w:b/>
          <w:bCs/>
          <w:sz w:val="18"/>
        </w:rPr>
        <w:t>advies</w:t>
      </w:r>
      <w:r w:rsidRPr="003456F7">
        <w:rPr>
          <w:rFonts w:ascii="Arial" w:hAnsi="Arial" w:cs="Arial"/>
          <w:b/>
          <w:bCs/>
          <w:sz w:val="18"/>
        </w:rPr>
        <w:t xml:space="preserve">commissie </w:t>
      </w:r>
      <w:r w:rsidR="007F4C2F">
        <w:rPr>
          <w:rFonts w:ascii="Arial" w:hAnsi="Arial" w:cs="Arial"/>
          <w:b/>
          <w:bCs/>
          <w:sz w:val="18"/>
        </w:rPr>
        <w:t>omgevings</w:t>
      </w:r>
      <w:r w:rsidR="00503504" w:rsidRPr="003456F7">
        <w:rPr>
          <w:rFonts w:ascii="Arial" w:hAnsi="Arial" w:cs="Arial"/>
          <w:b/>
          <w:bCs/>
          <w:sz w:val="18"/>
        </w:rPr>
        <w:t>kwaliteit</w:t>
      </w:r>
      <w:r w:rsidRPr="003456F7">
        <w:rPr>
          <w:rFonts w:ascii="Arial" w:hAnsi="Arial" w:cs="Arial"/>
          <w:b/>
          <w:bCs/>
          <w:sz w:val="18"/>
        </w:rPr>
        <w:t>:</w:t>
      </w:r>
    </w:p>
    <w:p w14:paraId="1F133FB5" w14:textId="4C6BEAA8" w:rsidR="00824E94" w:rsidRPr="003456F7" w:rsidRDefault="003B1909" w:rsidP="000935E5">
      <w:pPr>
        <w:spacing w:after="0" w:line="276" w:lineRule="auto"/>
        <w:rPr>
          <w:rFonts w:ascii="Arial" w:hAnsi="Arial" w:cs="Arial"/>
          <w:sz w:val="18"/>
        </w:rPr>
      </w:pPr>
      <w:proofErr w:type="gramStart"/>
      <w:r>
        <w:rPr>
          <w:rFonts w:ascii="Arial" w:hAnsi="Arial" w:cs="Arial"/>
          <w:sz w:val="18"/>
        </w:rPr>
        <w:t>akkoord</w:t>
      </w:r>
      <w:proofErr w:type="gramEnd"/>
    </w:p>
    <w:p w14:paraId="407FCB6F" w14:textId="28A7D231" w:rsidR="008800A4" w:rsidRDefault="00921090" w:rsidP="000935E5">
      <w:pPr>
        <w:spacing w:after="0" w:line="276" w:lineRule="auto"/>
        <w:rPr>
          <w:rFonts w:ascii="Arial" w:hAnsi="Arial" w:cs="Arial"/>
          <w:sz w:val="18"/>
        </w:rPr>
      </w:pPr>
      <w:r>
        <w:rPr>
          <w:rFonts w:ascii="Arial" w:hAnsi="Arial" w:cs="Arial"/>
          <w:sz w:val="18"/>
        </w:rPr>
        <w:t xml:space="preserve">De commissie acht het plan, </w:t>
      </w:r>
      <w:r w:rsidR="00A5147D">
        <w:rPr>
          <w:rFonts w:ascii="Arial" w:hAnsi="Arial" w:cs="Arial"/>
          <w:sz w:val="18"/>
        </w:rPr>
        <w:t xml:space="preserve">zeker </w:t>
      </w:r>
      <w:r>
        <w:rPr>
          <w:rFonts w:ascii="Arial" w:hAnsi="Arial" w:cs="Arial"/>
          <w:sz w:val="18"/>
        </w:rPr>
        <w:t xml:space="preserve">voor een tijdelijke voorziening, zorgvuldig en </w:t>
      </w:r>
      <w:r w:rsidR="00A5147D">
        <w:rPr>
          <w:rFonts w:ascii="Arial" w:hAnsi="Arial" w:cs="Arial"/>
          <w:sz w:val="18"/>
        </w:rPr>
        <w:t xml:space="preserve">hoogwaardig. In de vormgeving is op verrassende wijze ingespeeld op architectonische kenmerken van de wijk. Het terreininrichtingsplan laat zien dat er geen aspecten verloren gaan. De plaatsing van dit paviljoen is reversibel. Het inrichtingsplan is bovendien met zorg </w:t>
      </w:r>
      <w:r w:rsidR="00DE32DC">
        <w:rPr>
          <w:rFonts w:ascii="Arial" w:hAnsi="Arial" w:cs="Arial"/>
          <w:sz w:val="18"/>
        </w:rPr>
        <w:t>opgesteld</w:t>
      </w:r>
      <w:r w:rsidR="00A5147D">
        <w:rPr>
          <w:rFonts w:ascii="Arial" w:hAnsi="Arial" w:cs="Arial"/>
          <w:sz w:val="18"/>
        </w:rPr>
        <w:t>.</w:t>
      </w:r>
    </w:p>
    <w:sectPr w:rsidR="008800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225E3"/>
    <w:multiLevelType w:val="multilevel"/>
    <w:tmpl w:val="43A8DB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9CE471B"/>
    <w:multiLevelType w:val="hybridMultilevel"/>
    <w:tmpl w:val="953474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60B6866"/>
    <w:multiLevelType w:val="hybridMultilevel"/>
    <w:tmpl w:val="F10054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2CD2825"/>
    <w:multiLevelType w:val="hybridMultilevel"/>
    <w:tmpl w:val="F10054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9412D54"/>
    <w:multiLevelType w:val="hybridMultilevel"/>
    <w:tmpl w:val="10DC03EE"/>
    <w:lvl w:ilvl="0" w:tplc="6E24BBB2">
      <w:start w:val="1"/>
      <w:numFmt w:val="decimal"/>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C245E31"/>
    <w:multiLevelType w:val="hybridMultilevel"/>
    <w:tmpl w:val="F10054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EEB5372"/>
    <w:multiLevelType w:val="hybridMultilevel"/>
    <w:tmpl w:val="F10054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74125796">
    <w:abstractNumId w:val="4"/>
  </w:num>
  <w:num w:numId="2" w16cid:durableId="1383748308">
    <w:abstractNumId w:val="1"/>
  </w:num>
  <w:num w:numId="3" w16cid:durableId="31467475">
    <w:abstractNumId w:val="5"/>
  </w:num>
  <w:num w:numId="4" w16cid:durableId="2093233921">
    <w:abstractNumId w:val="6"/>
  </w:num>
  <w:num w:numId="5" w16cid:durableId="1096514755">
    <w:abstractNumId w:val="3"/>
  </w:num>
  <w:num w:numId="6" w16cid:durableId="1839155725">
    <w:abstractNumId w:val="2"/>
  </w:num>
  <w:num w:numId="7" w16cid:durableId="1081365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mentCode" w:val="BRF"/>
  </w:docVars>
  <w:rsids>
    <w:rsidRoot w:val="003B1909"/>
    <w:rsid w:val="000034F9"/>
    <w:rsid w:val="00075057"/>
    <w:rsid w:val="0008208D"/>
    <w:rsid w:val="000935E5"/>
    <w:rsid w:val="001243BC"/>
    <w:rsid w:val="001C5B7B"/>
    <w:rsid w:val="00206BB4"/>
    <w:rsid w:val="00207685"/>
    <w:rsid w:val="00226711"/>
    <w:rsid w:val="00245ABC"/>
    <w:rsid w:val="002C31F0"/>
    <w:rsid w:val="002C51CD"/>
    <w:rsid w:val="003456F7"/>
    <w:rsid w:val="00346703"/>
    <w:rsid w:val="0038382F"/>
    <w:rsid w:val="003B1909"/>
    <w:rsid w:val="003C00DE"/>
    <w:rsid w:val="003C1911"/>
    <w:rsid w:val="003C32BE"/>
    <w:rsid w:val="003F4C1A"/>
    <w:rsid w:val="00481D78"/>
    <w:rsid w:val="004E5E35"/>
    <w:rsid w:val="00503504"/>
    <w:rsid w:val="005953B4"/>
    <w:rsid w:val="005A7C76"/>
    <w:rsid w:val="00642B25"/>
    <w:rsid w:val="00670AC1"/>
    <w:rsid w:val="006A4F02"/>
    <w:rsid w:val="006E52B0"/>
    <w:rsid w:val="007254A5"/>
    <w:rsid w:val="00746D24"/>
    <w:rsid w:val="007A78AA"/>
    <w:rsid w:val="007C069D"/>
    <w:rsid w:val="007F4C2F"/>
    <w:rsid w:val="0081242B"/>
    <w:rsid w:val="00824E94"/>
    <w:rsid w:val="00847706"/>
    <w:rsid w:val="00854AF0"/>
    <w:rsid w:val="00863ECF"/>
    <w:rsid w:val="00867F3B"/>
    <w:rsid w:val="00875A3D"/>
    <w:rsid w:val="008800A4"/>
    <w:rsid w:val="008B0C81"/>
    <w:rsid w:val="008C2699"/>
    <w:rsid w:val="00921090"/>
    <w:rsid w:val="00930693"/>
    <w:rsid w:val="009420A3"/>
    <w:rsid w:val="009557DF"/>
    <w:rsid w:val="009E4032"/>
    <w:rsid w:val="009F2542"/>
    <w:rsid w:val="00A5147D"/>
    <w:rsid w:val="00A82EFD"/>
    <w:rsid w:val="00AB74DB"/>
    <w:rsid w:val="00AF3FCF"/>
    <w:rsid w:val="00AF44E3"/>
    <w:rsid w:val="00B15EB7"/>
    <w:rsid w:val="00B56493"/>
    <w:rsid w:val="00B74A53"/>
    <w:rsid w:val="00B75989"/>
    <w:rsid w:val="00BD7EBD"/>
    <w:rsid w:val="00C67CC3"/>
    <w:rsid w:val="00C7027B"/>
    <w:rsid w:val="00D136D4"/>
    <w:rsid w:val="00D410AA"/>
    <w:rsid w:val="00D94348"/>
    <w:rsid w:val="00DC5B2D"/>
    <w:rsid w:val="00DE32DC"/>
    <w:rsid w:val="00DE67E6"/>
    <w:rsid w:val="00E0389B"/>
    <w:rsid w:val="00E066B5"/>
    <w:rsid w:val="00E402D1"/>
    <w:rsid w:val="00EF218E"/>
    <w:rsid w:val="00F242F6"/>
    <w:rsid w:val="00F66C29"/>
    <w:rsid w:val="00FA4706"/>
    <w:rsid w:val="00FA5859"/>
    <w:rsid w:val="00FD10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830B2"/>
  <w15:chartTrackingRefBased/>
  <w15:docId w15:val="{DB6D1241-760C-4FCF-A224-8D009C2DB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671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03504"/>
    <w:pPr>
      <w:ind w:left="720"/>
      <w:contextualSpacing/>
    </w:pPr>
  </w:style>
  <w:style w:type="character" w:styleId="Hyperlink">
    <w:name w:val="Hyperlink"/>
    <w:basedOn w:val="Standaardalinea-lettertype"/>
    <w:uiPriority w:val="99"/>
    <w:unhideWhenUsed/>
    <w:rsid w:val="00B75989"/>
    <w:rPr>
      <w:color w:val="0563C1" w:themeColor="hyperlink"/>
      <w:u w:val="single"/>
    </w:rPr>
  </w:style>
  <w:style w:type="character" w:styleId="Onopgelostemelding">
    <w:name w:val="Unresolved Mention"/>
    <w:basedOn w:val="Standaardalinea-lettertype"/>
    <w:uiPriority w:val="99"/>
    <w:semiHidden/>
    <w:unhideWhenUsed/>
    <w:rsid w:val="00B759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I:\WV\AOKE\VERGADERINGEN\subcie%20erfgoed%202026\sjabloon%20Verslag%20subcommissie%20erfgoed%202026.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sjabloon Verslag subcommissie erfgoed 2026</Template>
  <TotalTime>1</TotalTime>
  <Pages>5</Pages>
  <Words>1760</Words>
  <Characters>9680</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Joost Ahsmann</dc:creator>
  <cp:keywords/>
  <dc:description/>
  <cp:lastModifiedBy>Joost Ahsmann</cp:lastModifiedBy>
  <cp:revision>2</cp:revision>
  <dcterms:created xsi:type="dcterms:W3CDTF">2026-10-30T15:08:00Z</dcterms:created>
  <dcterms:modified xsi:type="dcterms:W3CDTF">2026-10-30T15:08:00Z</dcterms:modified>
</cp:coreProperties>
</file>