
<file path=[Content_Types].xml><?xml version="1.0" encoding="utf-8"?>
<Types xmlns="http://schemas.openxmlformats.org/package/2006/content-types">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8278B" w14:textId="57C206AD" w:rsidR="00C40EE5" w:rsidRDefault="00C40EE5" w:rsidP="00C40EE5">
      <w:pPr>
        <w:ind w:left="0" w:firstLine="0"/>
        <w:rPr>
          <w:b/>
          <w:bCs/>
          <w:sz w:val="24"/>
          <w:szCs w:val="24"/>
        </w:rPr>
      </w:pPr>
      <w:r w:rsidRPr="005C4667">
        <w:rPr>
          <w:b/>
          <w:bCs/>
          <w:sz w:val="24"/>
          <w:szCs w:val="24"/>
        </w:rPr>
        <w:t xml:space="preserve">Jaarverslag </w:t>
      </w:r>
      <w:r>
        <w:rPr>
          <w:b/>
          <w:bCs/>
          <w:sz w:val="24"/>
          <w:szCs w:val="24"/>
        </w:rPr>
        <w:t xml:space="preserve">Bezwaarschriftencommissie </w:t>
      </w:r>
      <w:r w:rsidRPr="00B25E5C">
        <w:rPr>
          <w:b/>
          <w:bCs/>
          <w:sz w:val="24"/>
          <w:szCs w:val="24"/>
        </w:rPr>
        <w:t xml:space="preserve">Eindhoven </w:t>
      </w:r>
      <w:r w:rsidRPr="001247B9">
        <w:rPr>
          <w:b/>
          <w:bCs/>
          <w:sz w:val="24"/>
          <w:szCs w:val="24"/>
        </w:rPr>
        <w:t>202</w:t>
      </w:r>
      <w:r w:rsidR="00AF29FE" w:rsidRPr="001247B9">
        <w:rPr>
          <w:b/>
          <w:bCs/>
          <w:sz w:val="24"/>
          <w:szCs w:val="24"/>
        </w:rPr>
        <w:t>5</w:t>
      </w:r>
    </w:p>
    <w:p w14:paraId="3842059E" w14:textId="77777777" w:rsidR="00C40EE5" w:rsidRDefault="00C40EE5" w:rsidP="00C40EE5">
      <w:pPr>
        <w:ind w:left="0" w:firstLine="0"/>
        <w:rPr>
          <w:b/>
          <w:bCs/>
          <w:sz w:val="24"/>
          <w:szCs w:val="24"/>
        </w:rPr>
      </w:pPr>
    </w:p>
    <w:p w14:paraId="57DE5DA2" w14:textId="77777777" w:rsidR="00C40EE5" w:rsidRDefault="00C40EE5" w:rsidP="00C40EE5">
      <w:pPr>
        <w:ind w:left="0" w:firstLine="0"/>
        <w:rPr>
          <w:b/>
          <w:bCs/>
          <w:sz w:val="24"/>
          <w:szCs w:val="24"/>
        </w:rPr>
      </w:pPr>
    </w:p>
    <w:p w14:paraId="08BAE486" w14:textId="77777777" w:rsidR="00C40EE5" w:rsidRDefault="00C40EE5" w:rsidP="00C40EE5">
      <w:pPr>
        <w:ind w:left="0" w:firstLine="0"/>
        <w:rPr>
          <w:b/>
          <w:bCs/>
          <w:sz w:val="24"/>
          <w:szCs w:val="24"/>
        </w:rPr>
      </w:pPr>
    </w:p>
    <w:p w14:paraId="04DDA5E6" w14:textId="77777777" w:rsidR="00C40EE5" w:rsidRDefault="00C40EE5" w:rsidP="00C40EE5">
      <w:pPr>
        <w:pStyle w:val="Lijstalinea"/>
        <w:numPr>
          <w:ilvl w:val="0"/>
          <w:numId w:val="15"/>
        </w:numPr>
        <w:ind w:left="0" w:firstLine="0"/>
        <w:rPr>
          <w:b/>
          <w:bCs/>
          <w:sz w:val="24"/>
          <w:szCs w:val="24"/>
        </w:rPr>
      </w:pPr>
      <w:r w:rsidRPr="005C4667">
        <w:rPr>
          <w:b/>
          <w:bCs/>
          <w:sz w:val="24"/>
          <w:szCs w:val="24"/>
        </w:rPr>
        <w:t>Inleiding</w:t>
      </w:r>
    </w:p>
    <w:p w14:paraId="46322B64" w14:textId="77777777" w:rsidR="00C40EE5" w:rsidRDefault="00C40EE5" w:rsidP="00C40EE5">
      <w:pPr>
        <w:pStyle w:val="Lijstalinea"/>
        <w:ind w:left="0" w:firstLine="0"/>
        <w:rPr>
          <w:b/>
          <w:bCs/>
          <w:sz w:val="24"/>
          <w:szCs w:val="24"/>
        </w:rPr>
      </w:pPr>
    </w:p>
    <w:p w14:paraId="0DB77612" w14:textId="593217F0" w:rsidR="00C40EE5" w:rsidRPr="00674CBD" w:rsidRDefault="00C40EE5" w:rsidP="00C40EE5">
      <w:pPr>
        <w:pStyle w:val="Lijstalinea"/>
        <w:ind w:left="0" w:firstLine="0"/>
        <w:rPr>
          <w:sz w:val="22"/>
          <w:szCs w:val="22"/>
        </w:rPr>
      </w:pPr>
      <w:r w:rsidRPr="00674CBD">
        <w:rPr>
          <w:sz w:val="22"/>
          <w:szCs w:val="22"/>
        </w:rPr>
        <w:t xml:space="preserve">Voor u ligt het jaarverslag van de Bezwaarschriftencommissie van de gemeente Eindhoven over </w:t>
      </w:r>
      <w:r w:rsidRPr="00B25E5C">
        <w:rPr>
          <w:sz w:val="22"/>
          <w:szCs w:val="22"/>
        </w:rPr>
        <w:t xml:space="preserve">het kalenderjaar </w:t>
      </w:r>
      <w:r w:rsidRPr="001247B9">
        <w:rPr>
          <w:sz w:val="22"/>
          <w:szCs w:val="22"/>
        </w:rPr>
        <w:t>202</w:t>
      </w:r>
      <w:r w:rsidR="00AF29FE" w:rsidRPr="001247B9">
        <w:rPr>
          <w:sz w:val="22"/>
          <w:szCs w:val="22"/>
        </w:rPr>
        <w:t>5</w:t>
      </w:r>
      <w:r w:rsidRPr="001247B9">
        <w:rPr>
          <w:sz w:val="22"/>
          <w:szCs w:val="22"/>
        </w:rPr>
        <w:t xml:space="preserve">. </w:t>
      </w:r>
    </w:p>
    <w:p w14:paraId="523942BE" w14:textId="77777777" w:rsidR="00C40EE5" w:rsidRPr="00674CBD" w:rsidRDefault="00C40EE5" w:rsidP="00C40EE5">
      <w:pPr>
        <w:pStyle w:val="Lijstalinea"/>
        <w:ind w:left="0" w:firstLine="0"/>
        <w:rPr>
          <w:sz w:val="22"/>
          <w:szCs w:val="22"/>
        </w:rPr>
      </w:pPr>
    </w:p>
    <w:p w14:paraId="79C24152" w14:textId="77777777" w:rsidR="00C40EE5" w:rsidRPr="00674CBD" w:rsidRDefault="00C40EE5" w:rsidP="00C40EE5">
      <w:pPr>
        <w:pStyle w:val="Lijstalinea"/>
        <w:ind w:left="0" w:firstLine="0"/>
        <w:rPr>
          <w:sz w:val="22"/>
          <w:szCs w:val="22"/>
        </w:rPr>
      </w:pPr>
      <w:r w:rsidRPr="00674CBD">
        <w:rPr>
          <w:sz w:val="22"/>
          <w:szCs w:val="22"/>
        </w:rPr>
        <w:t>Met het jaarverslag geeft de commissie inzicht in het door de commissie aantal behandelde bezwaarschriften, de uitgebrachte adviezen en de onderwerpen/rechtsgebieden waarop de adviezen betrekking hadden.</w:t>
      </w:r>
    </w:p>
    <w:p w14:paraId="2C50DFE0" w14:textId="77777777" w:rsidR="00C40EE5" w:rsidRPr="00674CBD" w:rsidRDefault="00C40EE5" w:rsidP="00C40EE5">
      <w:pPr>
        <w:ind w:left="0" w:firstLine="0"/>
        <w:rPr>
          <w:sz w:val="22"/>
          <w:szCs w:val="22"/>
        </w:rPr>
      </w:pPr>
      <w:r>
        <w:rPr>
          <w:sz w:val="22"/>
          <w:szCs w:val="22"/>
        </w:rPr>
        <w:t xml:space="preserve">Tevens wordt inzage geboden in het aantal gevallen waarin </w:t>
      </w:r>
      <w:r w:rsidRPr="00674CBD">
        <w:rPr>
          <w:sz w:val="22"/>
          <w:szCs w:val="22"/>
        </w:rPr>
        <w:t xml:space="preserve">het college </w:t>
      </w:r>
      <w:r>
        <w:rPr>
          <w:sz w:val="22"/>
          <w:szCs w:val="22"/>
        </w:rPr>
        <w:t>respectievelijk</w:t>
      </w:r>
      <w:r w:rsidRPr="00674CBD">
        <w:rPr>
          <w:sz w:val="22"/>
          <w:szCs w:val="22"/>
        </w:rPr>
        <w:t xml:space="preserve"> de burgemeester </w:t>
      </w:r>
      <w:r>
        <w:rPr>
          <w:sz w:val="22"/>
          <w:szCs w:val="22"/>
        </w:rPr>
        <w:t xml:space="preserve">in afwijking van het advies heeft </w:t>
      </w:r>
      <w:r w:rsidRPr="00674CBD">
        <w:rPr>
          <w:sz w:val="22"/>
          <w:szCs w:val="22"/>
        </w:rPr>
        <w:t xml:space="preserve">beslist. Ook is opgenomen of vervolgens nog </w:t>
      </w:r>
      <w:r>
        <w:rPr>
          <w:sz w:val="22"/>
          <w:szCs w:val="22"/>
        </w:rPr>
        <w:t>sprake is geweest van een procedure in (hoger) beroep</w:t>
      </w:r>
      <w:r w:rsidRPr="00674CBD">
        <w:rPr>
          <w:sz w:val="22"/>
          <w:szCs w:val="22"/>
        </w:rPr>
        <w:t xml:space="preserve"> en hoe de </w:t>
      </w:r>
      <w:r>
        <w:rPr>
          <w:sz w:val="22"/>
          <w:szCs w:val="22"/>
        </w:rPr>
        <w:t>bestuurs</w:t>
      </w:r>
      <w:r w:rsidRPr="00674CBD">
        <w:rPr>
          <w:sz w:val="22"/>
          <w:szCs w:val="22"/>
        </w:rPr>
        <w:t xml:space="preserve">rechter heeft geoordeeld over </w:t>
      </w:r>
      <w:r>
        <w:rPr>
          <w:sz w:val="22"/>
          <w:szCs w:val="22"/>
        </w:rPr>
        <w:t>de door het college respectievelijk de burgemeester in bezwaar genomen beslissing</w:t>
      </w:r>
      <w:r w:rsidRPr="00674CBD">
        <w:rPr>
          <w:sz w:val="22"/>
          <w:szCs w:val="22"/>
        </w:rPr>
        <w:t>.</w:t>
      </w:r>
    </w:p>
    <w:p w14:paraId="35A95C3B" w14:textId="77777777" w:rsidR="00C40EE5" w:rsidRPr="00674CBD" w:rsidRDefault="00C40EE5" w:rsidP="00C40EE5">
      <w:pPr>
        <w:ind w:left="0" w:firstLine="0"/>
        <w:rPr>
          <w:sz w:val="22"/>
          <w:szCs w:val="22"/>
        </w:rPr>
      </w:pPr>
    </w:p>
    <w:p w14:paraId="3D4424B1" w14:textId="77777777" w:rsidR="00C40EE5" w:rsidRPr="00674CBD" w:rsidRDefault="00C40EE5" w:rsidP="00C40EE5">
      <w:pPr>
        <w:ind w:left="0" w:firstLine="0"/>
        <w:rPr>
          <w:sz w:val="22"/>
          <w:szCs w:val="22"/>
        </w:rPr>
      </w:pPr>
      <w:r w:rsidRPr="00674CBD">
        <w:rPr>
          <w:sz w:val="22"/>
          <w:szCs w:val="22"/>
        </w:rPr>
        <w:t>De commissie borgt een zorgvuldige advisering en draagt daarmee bij aan een zorgvuldige afhandeling van bezwaren</w:t>
      </w:r>
      <w:r>
        <w:rPr>
          <w:sz w:val="22"/>
          <w:szCs w:val="22"/>
        </w:rPr>
        <w:t>. De commissie kan vanuit deze opdracht</w:t>
      </w:r>
      <w:r w:rsidRPr="00674CBD">
        <w:rPr>
          <w:sz w:val="22"/>
          <w:szCs w:val="22"/>
        </w:rPr>
        <w:t xml:space="preserve"> aanbevelingen</w:t>
      </w:r>
      <w:r>
        <w:rPr>
          <w:sz w:val="22"/>
          <w:szCs w:val="22"/>
        </w:rPr>
        <w:t xml:space="preserve"> doen</w:t>
      </w:r>
      <w:r w:rsidRPr="00674CBD">
        <w:rPr>
          <w:sz w:val="22"/>
          <w:szCs w:val="22"/>
        </w:rPr>
        <w:t xml:space="preserve">. </w:t>
      </w:r>
      <w:r>
        <w:rPr>
          <w:sz w:val="22"/>
          <w:szCs w:val="22"/>
        </w:rPr>
        <w:t xml:space="preserve">De aanbevelingen met betrekking tot het verslagjaar treft u verderop in dit verslag. </w:t>
      </w:r>
    </w:p>
    <w:p w14:paraId="14612A03" w14:textId="77777777" w:rsidR="00C40EE5" w:rsidRDefault="00C40EE5" w:rsidP="00C40EE5">
      <w:pPr>
        <w:ind w:left="0" w:firstLine="0"/>
        <w:rPr>
          <w:b/>
          <w:bCs/>
          <w:sz w:val="24"/>
          <w:szCs w:val="24"/>
        </w:rPr>
      </w:pPr>
    </w:p>
    <w:p w14:paraId="21ED0D50" w14:textId="77777777" w:rsidR="00C96109" w:rsidRDefault="00C96109" w:rsidP="00C40EE5">
      <w:pPr>
        <w:ind w:left="0" w:firstLine="0"/>
        <w:rPr>
          <w:b/>
          <w:bCs/>
          <w:sz w:val="24"/>
          <w:szCs w:val="24"/>
        </w:rPr>
      </w:pPr>
    </w:p>
    <w:p w14:paraId="6E95820A" w14:textId="77777777" w:rsidR="00C40EE5" w:rsidRDefault="00C40EE5" w:rsidP="00C40EE5">
      <w:pPr>
        <w:ind w:left="0" w:firstLine="0"/>
        <w:rPr>
          <w:b/>
          <w:bCs/>
          <w:sz w:val="24"/>
          <w:szCs w:val="24"/>
        </w:rPr>
      </w:pPr>
      <w:r w:rsidRPr="00B15E94">
        <w:rPr>
          <w:b/>
          <w:bCs/>
          <w:sz w:val="24"/>
          <w:szCs w:val="24"/>
        </w:rPr>
        <w:t>2.</w:t>
      </w:r>
      <w:r>
        <w:rPr>
          <w:b/>
          <w:bCs/>
          <w:sz w:val="24"/>
          <w:szCs w:val="24"/>
        </w:rPr>
        <w:tab/>
      </w:r>
      <w:r w:rsidRPr="00B15E94">
        <w:rPr>
          <w:b/>
          <w:bCs/>
          <w:sz w:val="24"/>
          <w:szCs w:val="24"/>
        </w:rPr>
        <w:t>Werkterrein</w:t>
      </w:r>
    </w:p>
    <w:p w14:paraId="78AAA860" w14:textId="77777777" w:rsidR="00C40EE5" w:rsidRDefault="00C40EE5" w:rsidP="00C40EE5">
      <w:pPr>
        <w:ind w:left="0" w:firstLine="0"/>
        <w:rPr>
          <w:b/>
          <w:bCs/>
          <w:sz w:val="24"/>
          <w:szCs w:val="24"/>
        </w:rPr>
      </w:pPr>
    </w:p>
    <w:p w14:paraId="460A56B2" w14:textId="77777777" w:rsidR="00C40EE5" w:rsidRPr="00674CBD" w:rsidRDefault="00C40EE5" w:rsidP="00C40EE5">
      <w:pPr>
        <w:pStyle w:val="Lijstalinea"/>
        <w:ind w:left="0" w:firstLine="0"/>
        <w:rPr>
          <w:sz w:val="22"/>
          <w:szCs w:val="22"/>
        </w:rPr>
      </w:pPr>
      <w:r w:rsidRPr="00674CBD">
        <w:rPr>
          <w:sz w:val="22"/>
          <w:szCs w:val="22"/>
        </w:rPr>
        <w:t>Het besluit tot het instellen van deze externe onafhankelijke commissie vindt zijn grondslag in het bepaalde in artikel 7:13 van de Algemene wet bestuursrecht (Awb).</w:t>
      </w:r>
    </w:p>
    <w:p w14:paraId="15ACD331" w14:textId="77777777" w:rsidR="00C40EE5" w:rsidRPr="00674CBD" w:rsidRDefault="00C40EE5" w:rsidP="00C40EE5">
      <w:pPr>
        <w:pStyle w:val="Lijstalinea"/>
        <w:ind w:left="0" w:firstLine="0"/>
        <w:rPr>
          <w:sz w:val="22"/>
          <w:szCs w:val="22"/>
        </w:rPr>
      </w:pPr>
    </w:p>
    <w:p w14:paraId="222EC130" w14:textId="77777777" w:rsidR="00C40EE5" w:rsidRPr="00674CBD" w:rsidRDefault="00C40EE5" w:rsidP="00C40EE5">
      <w:pPr>
        <w:ind w:left="0" w:firstLine="0"/>
        <w:rPr>
          <w:sz w:val="22"/>
          <w:szCs w:val="22"/>
        </w:rPr>
      </w:pPr>
      <w:r w:rsidRPr="00674CBD">
        <w:rPr>
          <w:sz w:val="22"/>
          <w:szCs w:val="22"/>
        </w:rPr>
        <w:t xml:space="preserve">In het Besluit d.d. </w:t>
      </w:r>
      <w:r>
        <w:rPr>
          <w:sz w:val="22"/>
          <w:szCs w:val="22"/>
        </w:rPr>
        <w:t>24 november 2020</w:t>
      </w:r>
      <w:r w:rsidRPr="00674CBD">
        <w:rPr>
          <w:sz w:val="22"/>
          <w:szCs w:val="22"/>
        </w:rPr>
        <w:t xml:space="preserve"> tot aanwijzing van (categorieën van) besluiten ten aanzien waarvan de </w:t>
      </w:r>
      <w:r>
        <w:rPr>
          <w:sz w:val="22"/>
          <w:szCs w:val="22"/>
        </w:rPr>
        <w:t>C</w:t>
      </w:r>
      <w:r w:rsidRPr="00674CBD">
        <w:rPr>
          <w:sz w:val="22"/>
          <w:szCs w:val="22"/>
        </w:rPr>
        <w:t>ommissie</w:t>
      </w:r>
      <w:r>
        <w:rPr>
          <w:sz w:val="22"/>
          <w:szCs w:val="22"/>
        </w:rPr>
        <w:t xml:space="preserve"> voor bezwaarschriften</w:t>
      </w:r>
      <w:r w:rsidRPr="00674CBD">
        <w:rPr>
          <w:sz w:val="22"/>
          <w:szCs w:val="22"/>
        </w:rPr>
        <w:t xml:space="preserve"> bevoegd is voor zover deze ontvankelijk zijn</w:t>
      </w:r>
      <w:r>
        <w:rPr>
          <w:sz w:val="22"/>
          <w:szCs w:val="22"/>
        </w:rPr>
        <w:t xml:space="preserve"> én bezwaarmaker aangegeven heeft gehoord te willen worden</w:t>
      </w:r>
      <w:r w:rsidRPr="00674CBD">
        <w:rPr>
          <w:sz w:val="22"/>
          <w:szCs w:val="22"/>
        </w:rPr>
        <w:t xml:space="preserve"> voor inhoudelijke behandeling, zijn de volgende </w:t>
      </w:r>
      <w:r>
        <w:rPr>
          <w:sz w:val="22"/>
          <w:szCs w:val="22"/>
        </w:rPr>
        <w:t>(</w:t>
      </w:r>
      <w:r w:rsidRPr="00674CBD">
        <w:rPr>
          <w:sz w:val="22"/>
          <w:szCs w:val="22"/>
        </w:rPr>
        <w:t>categorieën</w:t>
      </w:r>
      <w:r>
        <w:rPr>
          <w:sz w:val="22"/>
          <w:szCs w:val="22"/>
        </w:rPr>
        <w:t xml:space="preserve"> van) besluiten</w:t>
      </w:r>
      <w:r w:rsidRPr="00674CBD">
        <w:rPr>
          <w:sz w:val="22"/>
          <w:szCs w:val="22"/>
        </w:rPr>
        <w:t xml:space="preserve"> benoemd:</w:t>
      </w:r>
    </w:p>
    <w:p w14:paraId="76B625BA" w14:textId="77777777" w:rsidR="00C40EE5" w:rsidRPr="00674CBD" w:rsidRDefault="00C40EE5" w:rsidP="00C40EE5">
      <w:pPr>
        <w:pStyle w:val="Lijstalinea"/>
        <w:numPr>
          <w:ilvl w:val="0"/>
          <w:numId w:val="19"/>
        </w:numPr>
        <w:rPr>
          <w:sz w:val="22"/>
          <w:szCs w:val="22"/>
        </w:rPr>
      </w:pPr>
      <w:r w:rsidRPr="00674CBD">
        <w:rPr>
          <w:sz w:val="22"/>
          <w:szCs w:val="22"/>
        </w:rPr>
        <w:t xml:space="preserve">Besluiten met betrekking tot ruimtelijke plannen met een bouwsom van </w:t>
      </w:r>
      <w:r>
        <w:rPr>
          <w:sz w:val="22"/>
          <w:szCs w:val="22"/>
        </w:rPr>
        <w:t>1 miljoen euro</w:t>
      </w:r>
      <w:r w:rsidRPr="00674CBD">
        <w:rPr>
          <w:sz w:val="22"/>
          <w:szCs w:val="22"/>
        </w:rPr>
        <w:t xml:space="preserve"> of meer;</w:t>
      </w:r>
    </w:p>
    <w:p w14:paraId="44D241DD" w14:textId="77777777" w:rsidR="00C40EE5" w:rsidRPr="00674CBD" w:rsidRDefault="00C40EE5" w:rsidP="00C40EE5">
      <w:pPr>
        <w:pStyle w:val="Lijstalinea"/>
        <w:numPr>
          <w:ilvl w:val="0"/>
          <w:numId w:val="19"/>
        </w:numPr>
        <w:rPr>
          <w:sz w:val="22"/>
          <w:szCs w:val="22"/>
        </w:rPr>
      </w:pPr>
      <w:r w:rsidRPr="00674CBD">
        <w:rPr>
          <w:sz w:val="22"/>
          <w:szCs w:val="22"/>
        </w:rPr>
        <w:t>Besluiten met betrekking tot ruimtelijke plannen waarbij medewerking wordt verleend aan de realisering van 4 woningen of meer, dan wel 4 zelfstandige wooneenheden;</w:t>
      </w:r>
    </w:p>
    <w:p w14:paraId="51358756" w14:textId="77777777" w:rsidR="00C40EE5" w:rsidRPr="00674CBD" w:rsidRDefault="00C40EE5" w:rsidP="00C40EE5">
      <w:pPr>
        <w:pStyle w:val="Lijstalinea"/>
        <w:numPr>
          <w:ilvl w:val="0"/>
          <w:numId w:val="19"/>
        </w:numPr>
        <w:rPr>
          <w:sz w:val="22"/>
          <w:szCs w:val="22"/>
        </w:rPr>
      </w:pPr>
      <w:r w:rsidRPr="00674CBD">
        <w:rPr>
          <w:sz w:val="22"/>
          <w:szCs w:val="22"/>
        </w:rPr>
        <w:t xml:space="preserve">Besluiten van de </w:t>
      </w:r>
      <w:r>
        <w:rPr>
          <w:sz w:val="22"/>
          <w:szCs w:val="22"/>
        </w:rPr>
        <w:t>b</w:t>
      </w:r>
      <w:r w:rsidRPr="00674CBD">
        <w:rPr>
          <w:sz w:val="22"/>
          <w:szCs w:val="22"/>
        </w:rPr>
        <w:t>urgemeester op basis van de Opiumwet en betreffende de handhaving van de openbare orde;</w:t>
      </w:r>
    </w:p>
    <w:p w14:paraId="0D95D619" w14:textId="77777777" w:rsidR="00C40EE5" w:rsidRPr="00674CBD" w:rsidRDefault="00C40EE5" w:rsidP="00C40EE5">
      <w:pPr>
        <w:pStyle w:val="Lijstalinea"/>
        <w:numPr>
          <w:ilvl w:val="0"/>
          <w:numId w:val="19"/>
        </w:numPr>
        <w:rPr>
          <w:sz w:val="22"/>
          <w:szCs w:val="22"/>
        </w:rPr>
      </w:pPr>
      <w:r w:rsidRPr="00674CBD">
        <w:rPr>
          <w:sz w:val="22"/>
          <w:szCs w:val="22"/>
        </w:rPr>
        <w:t xml:space="preserve">Besluiten betreffende subsidieaangelegenheden met een aangevraagd bedrag van meer dan € 75.000,- en besluiten met een aangevraagd bedrag van € 75.000,- en meer van de </w:t>
      </w:r>
      <w:r w:rsidRPr="00674CBD">
        <w:rPr>
          <w:sz w:val="22"/>
          <w:szCs w:val="22"/>
        </w:rPr>
        <w:lastRenderedPageBreak/>
        <w:t>Stichting Cultuur Eindhoven zo lang als de stichting en het college hier gezamenlijk toe hebben besloten;</w:t>
      </w:r>
    </w:p>
    <w:p w14:paraId="4843271E" w14:textId="77777777" w:rsidR="00C40EE5" w:rsidRDefault="00C40EE5" w:rsidP="00C40EE5">
      <w:pPr>
        <w:pStyle w:val="Lijstalinea"/>
        <w:numPr>
          <w:ilvl w:val="0"/>
          <w:numId w:val="19"/>
        </w:numPr>
        <w:rPr>
          <w:sz w:val="22"/>
          <w:szCs w:val="22"/>
        </w:rPr>
      </w:pPr>
      <w:r w:rsidRPr="00674CBD">
        <w:rPr>
          <w:sz w:val="22"/>
          <w:szCs w:val="22"/>
        </w:rPr>
        <w:t xml:space="preserve">Besluiten betreffende de </w:t>
      </w:r>
      <w:r>
        <w:rPr>
          <w:sz w:val="22"/>
          <w:szCs w:val="22"/>
        </w:rPr>
        <w:t>H</w:t>
      </w:r>
      <w:r w:rsidRPr="00674CBD">
        <w:rPr>
          <w:sz w:val="22"/>
          <w:szCs w:val="22"/>
        </w:rPr>
        <w:t xml:space="preserve">uisvestingsverordening en de Urgentieregeling aangaande urgent woningzoekenden voor de </w:t>
      </w:r>
      <w:r>
        <w:rPr>
          <w:sz w:val="22"/>
          <w:szCs w:val="22"/>
        </w:rPr>
        <w:t>negen</w:t>
      </w:r>
      <w:r w:rsidRPr="00674CBD">
        <w:rPr>
          <w:sz w:val="22"/>
          <w:szCs w:val="22"/>
        </w:rPr>
        <w:t xml:space="preserve"> gemeenten van het Stedelijk Gebied zo lang als het Stedelijk Gebied hier gezamenlijk toe heeft besloten;</w:t>
      </w:r>
    </w:p>
    <w:p w14:paraId="53407FEA" w14:textId="77777777" w:rsidR="00C40EE5" w:rsidRPr="00674CBD" w:rsidRDefault="00C40EE5" w:rsidP="00C40EE5">
      <w:pPr>
        <w:pStyle w:val="Lijstalinea"/>
        <w:numPr>
          <w:ilvl w:val="0"/>
          <w:numId w:val="19"/>
        </w:numPr>
        <w:rPr>
          <w:sz w:val="22"/>
          <w:szCs w:val="22"/>
        </w:rPr>
      </w:pPr>
      <w:r>
        <w:rPr>
          <w:sz w:val="22"/>
          <w:szCs w:val="22"/>
        </w:rPr>
        <w:t>Besluiten door of namens de Voorzitter van de Veiligheidsregio Brabant Zuidoost in verband met COVID-19.</w:t>
      </w:r>
    </w:p>
    <w:p w14:paraId="6C7821ED" w14:textId="77777777" w:rsidR="00C40EE5" w:rsidRPr="00674CBD" w:rsidRDefault="00C40EE5" w:rsidP="00C40EE5">
      <w:pPr>
        <w:ind w:left="0" w:firstLine="0"/>
        <w:rPr>
          <w:sz w:val="22"/>
          <w:szCs w:val="22"/>
        </w:rPr>
      </w:pPr>
    </w:p>
    <w:p w14:paraId="57BA6CD8" w14:textId="77777777" w:rsidR="00C40EE5" w:rsidRPr="00674CBD" w:rsidRDefault="00C40EE5" w:rsidP="00C40EE5">
      <w:pPr>
        <w:ind w:left="0" w:firstLine="0"/>
        <w:rPr>
          <w:sz w:val="22"/>
          <w:szCs w:val="22"/>
        </w:rPr>
      </w:pPr>
      <w:r>
        <w:rPr>
          <w:sz w:val="22"/>
          <w:szCs w:val="22"/>
        </w:rPr>
        <w:t>In bezwaarzaken die niet behoren tot een van de categorieën hier genoemd en wanneer bezwaarmaker aan heeft gegeven niet gehoord te willen worden, worden deze niet voor advies voorgelegd aan de commissie. In deze gevallen worden bezwaarmakers ambtelijk gehoord en worden de te nemen besluiten rechtstreeks voorbereid door de juristen van de afdeling Juridische Zaken.</w:t>
      </w:r>
    </w:p>
    <w:p w14:paraId="25EE7C1A" w14:textId="77777777" w:rsidR="00C40EE5" w:rsidRDefault="00C40EE5" w:rsidP="00C40EE5">
      <w:pPr>
        <w:pStyle w:val="Lijstalinea"/>
        <w:ind w:left="0" w:firstLine="0"/>
        <w:rPr>
          <w:sz w:val="24"/>
          <w:szCs w:val="24"/>
        </w:rPr>
      </w:pPr>
    </w:p>
    <w:p w14:paraId="491BBEEC" w14:textId="77777777" w:rsidR="00C40EE5" w:rsidRDefault="00C40EE5" w:rsidP="00C40EE5">
      <w:pPr>
        <w:pStyle w:val="Lijstalinea"/>
        <w:ind w:left="0" w:firstLine="0"/>
        <w:rPr>
          <w:sz w:val="24"/>
          <w:szCs w:val="24"/>
        </w:rPr>
      </w:pPr>
    </w:p>
    <w:p w14:paraId="48783688" w14:textId="77777777" w:rsidR="00C40EE5" w:rsidRDefault="00C40EE5" w:rsidP="00C40EE5">
      <w:pPr>
        <w:pStyle w:val="Lijstalinea"/>
        <w:numPr>
          <w:ilvl w:val="1"/>
          <w:numId w:val="17"/>
        </w:numPr>
        <w:ind w:left="0" w:firstLine="0"/>
        <w:rPr>
          <w:b/>
          <w:bCs/>
          <w:sz w:val="24"/>
          <w:szCs w:val="24"/>
        </w:rPr>
      </w:pPr>
      <w:r w:rsidRPr="00AA40A6">
        <w:rPr>
          <w:b/>
          <w:bCs/>
          <w:sz w:val="24"/>
          <w:szCs w:val="24"/>
        </w:rPr>
        <w:t>Samenstelling en ambtelijke ondersteuning</w:t>
      </w:r>
    </w:p>
    <w:p w14:paraId="46D0CE3B" w14:textId="77777777" w:rsidR="00C40EE5" w:rsidRDefault="00C40EE5" w:rsidP="00C40EE5">
      <w:pPr>
        <w:pStyle w:val="Lijstalinea"/>
        <w:ind w:left="0" w:firstLine="0"/>
        <w:rPr>
          <w:b/>
          <w:bCs/>
          <w:sz w:val="24"/>
          <w:szCs w:val="24"/>
        </w:rPr>
      </w:pPr>
    </w:p>
    <w:p w14:paraId="53848A92" w14:textId="2EA88F45" w:rsidR="00C40EE5" w:rsidRPr="00674CBD" w:rsidRDefault="00C40EE5" w:rsidP="00C40EE5">
      <w:pPr>
        <w:pStyle w:val="Lijstalinea"/>
        <w:ind w:left="0" w:firstLine="0"/>
        <w:rPr>
          <w:sz w:val="22"/>
          <w:szCs w:val="22"/>
        </w:rPr>
      </w:pPr>
      <w:bookmarkStart w:id="0" w:name="_Hlk96275021"/>
      <w:r w:rsidRPr="00B25E5C">
        <w:rPr>
          <w:sz w:val="22"/>
          <w:szCs w:val="22"/>
        </w:rPr>
        <w:t>De commissie was in 202</w:t>
      </w:r>
      <w:r w:rsidR="00C24141" w:rsidRPr="001247B9">
        <w:rPr>
          <w:sz w:val="22"/>
          <w:szCs w:val="22"/>
        </w:rPr>
        <w:t>5</w:t>
      </w:r>
      <w:r w:rsidRPr="00B25E5C">
        <w:rPr>
          <w:sz w:val="22"/>
          <w:szCs w:val="22"/>
        </w:rPr>
        <w:t xml:space="preserve"> als volgt samengesteld:</w:t>
      </w:r>
    </w:p>
    <w:p w14:paraId="3684F99E" w14:textId="77777777" w:rsidR="004A2E8D" w:rsidRPr="00DB160C" w:rsidRDefault="004A2E8D" w:rsidP="004A2E8D">
      <w:pPr>
        <w:pStyle w:val="Lijstalinea"/>
        <w:numPr>
          <w:ilvl w:val="0"/>
          <w:numId w:val="16"/>
        </w:numPr>
        <w:tabs>
          <w:tab w:val="right" w:pos="6946"/>
        </w:tabs>
        <w:rPr>
          <w:i/>
          <w:iCs/>
          <w:szCs w:val="18"/>
        </w:rPr>
      </w:pPr>
      <w:r w:rsidRPr="00674CBD">
        <w:rPr>
          <w:sz w:val="22"/>
          <w:szCs w:val="22"/>
        </w:rPr>
        <w:t>de heer mr. S. Gangabisoensingh</w:t>
      </w:r>
      <w:r>
        <w:rPr>
          <w:sz w:val="24"/>
          <w:szCs w:val="24"/>
        </w:rPr>
        <w:t>*</w:t>
      </w:r>
      <w:r>
        <w:rPr>
          <w:sz w:val="24"/>
          <w:szCs w:val="24"/>
        </w:rPr>
        <w:tab/>
      </w:r>
      <w:r w:rsidRPr="00DB160C">
        <w:rPr>
          <w:i/>
          <w:iCs/>
          <w:szCs w:val="18"/>
        </w:rPr>
        <w:t>benoemd tot 01-08-‘2</w:t>
      </w:r>
      <w:r>
        <w:rPr>
          <w:i/>
          <w:iCs/>
          <w:szCs w:val="18"/>
        </w:rPr>
        <w:t>6</w:t>
      </w:r>
    </w:p>
    <w:p w14:paraId="0015A407" w14:textId="63273BAF" w:rsidR="00C40EE5" w:rsidRDefault="00C40EE5" w:rsidP="00C40EE5">
      <w:pPr>
        <w:pStyle w:val="Lijstalinea"/>
        <w:numPr>
          <w:ilvl w:val="0"/>
          <w:numId w:val="16"/>
        </w:numPr>
        <w:tabs>
          <w:tab w:val="right" w:pos="6946"/>
        </w:tabs>
        <w:rPr>
          <w:sz w:val="24"/>
          <w:szCs w:val="24"/>
        </w:rPr>
      </w:pPr>
      <w:r w:rsidRPr="00674CBD">
        <w:rPr>
          <w:sz w:val="22"/>
          <w:szCs w:val="22"/>
        </w:rPr>
        <w:t>de heer mr. J.C. van Vuren</w:t>
      </w:r>
      <w:r>
        <w:rPr>
          <w:sz w:val="24"/>
          <w:szCs w:val="24"/>
        </w:rPr>
        <w:t xml:space="preserve"> </w:t>
      </w:r>
      <w:r>
        <w:rPr>
          <w:sz w:val="24"/>
          <w:szCs w:val="24"/>
        </w:rPr>
        <w:tab/>
      </w:r>
      <w:r w:rsidRPr="00DB160C">
        <w:rPr>
          <w:i/>
          <w:iCs/>
          <w:szCs w:val="18"/>
        </w:rPr>
        <w:t>benoemd tot 01-01-‘2</w:t>
      </w:r>
      <w:r w:rsidR="00871CA8">
        <w:rPr>
          <w:i/>
          <w:iCs/>
          <w:szCs w:val="18"/>
        </w:rPr>
        <w:t>7</w:t>
      </w:r>
    </w:p>
    <w:p w14:paraId="3AA74D57" w14:textId="76224260" w:rsidR="00C40EE5" w:rsidRPr="00DB160C" w:rsidRDefault="00C40EE5" w:rsidP="00C40EE5">
      <w:pPr>
        <w:pStyle w:val="Lijstalinea"/>
        <w:numPr>
          <w:ilvl w:val="0"/>
          <w:numId w:val="16"/>
        </w:numPr>
        <w:tabs>
          <w:tab w:val="right" w:pos="6946"/>
        </w:tabs>
        <w:rPr>
          <w:i/>
          <w:iCs/>
          <w:szCs w:val="18"/>
        </w:rPr>
      </w:pPr>
      <w:r w:rsidRPr="00674CBD">
        <w:rPr>
          <w:sz w:val="22"/>
          <w:szCs w:val="22"/>
        </w:rPr>
        <w:t>mevrouw mr. N.</w:t>
      </w:r>
      <w:r w:rsidR="0024729A">
        <w:rPr>
          <w:sz w:val="22"/>
          <w:szCs w:val="22"/>
        </w:rPr>
        <w:t>J.</w:t>
      </w:r>
      <w:r w:rsidRPr="00674CBD">
        <w:rPr>
          <w:sz w:val="22"/>
          <w:szCs w:val="22"/>
        </w:rPr>
        <w:t xml:space="preserve"> Mathura</w:t>
      </w:r>
      <w:r w:rsidRPr="00511620">
        <w:rPr>
          <w:sz w:val="24"/>
          <w:szCs w:val="24"/>
        </w:rPr>
        <w:t xml:space="preserve"> </w:t>
      </w:r>
      <w:r>
        <w:rPr>
          <w:sz w:val="24"/>
          <w:szCs w:val="24"/>
        </w:rPr>
        <w:tab/>
      </w:r>
      <w:r w:rsidRPr="00DB160C">
        <w:rPr>
          <w:i/>
          <w:iCs/>
          <w:szCs w:val="18"/>
        </w:rPr>
        <w:t>benoemd tot 01-06-‘2</w:t>
      </w:r>
      <w:r w:rsidR="003144D1">
        <w:rPr>
          <w:i/>
          <w:iCs/>
          <w:szCs w:val="18"/>
        </w:rPr>
        <w:t>8</w:t>
      </w:r>
    </w:p>
    <w:p w14:paraId="3F4EE0DE" w14:textId="7CAE7987" w:rsidR="00C40EE5" w:rsidRPr="00DB160C" w:rsidRDefault="00C40EE5" w:rsidP="00C40EE5">
      <w:pPr>
        <w:pStyle w:val="Lijstalinea"/>
        <w:numPr>
          <w:ilvl w:val="0"/>
          <w:numId w:val="16"/>
        </w:numPr>
        <w:tabs>
          <w:tab w:val="right" w:pos="6946"/>
        </w:tabs>
        <w:rPr>
          <w:i/>
          <w:iCs/>
          <w:szCs w:val="18"/>
        </w:rPr>
      </w:pPr>
      <w:r w:rsidRPr="00674CBD">
        <w:rPr>
          <w:sz w:val="22"/>
          <w:szCs w:val="22"/>
        </w:rPr>
        <w:t>mevrouw mr. A.J.A. de Bie</w:t>
      </w:r>
      <w:r>
        <w:rPr>
          <w:sz w:val="24"/>
          <w:szCs w:val="24"/>
        </w:rPr>
        <w:t xml:space="preserve"> </w:t>
      </w:r>
      <w:r>
        <w:rPr>
          <w:sz w:val="24"/>
          <w:szCs w:val="24"/>
        </w:rPr>
        <w:tab/>
      </w:r>
      <w:r w:rsidRPr="00DB160C">
        <w:rPr>
          <w:i/>
          <w:iCs/>
          <w:szCs w:val="18"/>
        </w:rPr>
        <w:t>benoemd tot 01-08-‘2</w:t>
      </w:r>
      <w:r w:rsidR="00EF3D10">
        <w:rPr>
          <w:i/>
          <w:iCs/>
          <w:szCs w:val="18"/>
        </w:rPr>
        <w:t>6</w:t>
      </w:r>
    </w:p>
    <w:p w14:paraId="60C833EE" w14:textId="4F8DEBD7" w:rsidR="00C40EE5" w:rsidRPr="00DB160C" w:rsidRDefault="00C40EE5" w:rsidP="00C40EE5">
      <w:pPr>
        <w:pStyle w:val="Lijstalinea"/>
        <w:numPr>
          <w:ilvl w:val="0"/>
          <w:numId w:val="16"/>
        </w:numPr>
        <w:tabs>
          <w:tab w:val="right" w:pos="6946"/>
        </w:tabs>
        <w:rPr>
          <w:i/>
          <w:iCs/>
          <w:szCs w:val="18"/>
        </w:rPr>
      </w:pPr>
      <w:r w:rsidRPr="00674CBD">
        <w:rPr>
          <w:sz w:val="22"/>
          <w:szCs w:val="22"/>
        </w:rPr>
        <w:t>de heer mr. F. Pommer</w:t>
      </w:r>
      <w:r>
        <w:rPr>
          <w:sz w:val="24"/>
          <w:szCs w:val="24"/>
        </w:rPr>
        <w:t xml:space="preserve"> </w:t>
      </w:r>
      <w:r>
        <w:rPr>
          <w:sz w:val="24"/>
          <w:szCs w:val="24"/>
        </w:rPr>
        <w:tab/>
      </w:r>
      <w:r w:rsidRPr="00DB160C">
        <w:rPr>
          <w:i/>
          <w:iCs/>
          <w:szCs w:val="18"/>
        </w:rPr>
        <w:t>benoemd tot 01-06-‘2</w:t>
      </w:r>
      <w:r w:rsidR="003144D1">
        <w:rPr>
          <w:i/>
          <w:iCs/>
          <w:szCs w:val="18"/>
        </w:rPr>
        <w:t>8</w:t>
      </w:r>
    </w:p>
    <w:p w14:paraId="7B7D15C9" w14:textId="7A944D52" w:rsidR="00C40EE5" w:rsidRDefault="00C40EE5" w:rsidP="00C40EE5">
      <w:pPr>
        <w:pStyle w:val="Lijstalinea"/>
        <w:numPr>
          <w:ilvl w:val="0"/>
          <w:numId w:val="16"/>
        </w:numPr>
        <w:tabs>
          <w:tab w:val="right" w:pos="6946"/>
        </w:tabs>
        <w:rPr>
          <w:i/>
          <w:iCs/>
          <w:szCs w:val="18"/>
        </w:rPr>
      </w:pPr>
      <w:r w:rsidRPr="00674CBD">
        <w:rPr>
          <w:sz w:val="22"/>
          <w:szCs w:val="22"/>
        </w:rPr>
        <w:t>mevrouw mr. E. Wouters</w:t>
      </w:r>
      <w:r w:rsidRPr="00E00E47">
        <w:rPr>
          <w:sz w:val="24"/>
          <w:szCs w:val="24"/>
        </w:rPr>
        <w:t xml:space="preserve"> </w:t>
      </w:r>
      <w:r>
        <w:rPr>
          <w:sz w:val="24"/>
          <w:szCs w:val="24"/>
        </w:rPr>
        <w:tab/>
      </w:r>
      <w:r w:rsidRPr="00DB160C">
        <w:rPr>
          <w:i/>
          <w:iCs/>
          <w:szCs w:val="18"/>
        </w:rPr>
        <w:t>benoemd tot 01-06-’2</w:t>
      </w:r>
      <w:r w:rsidR="003144D1">
        <w:rPr>
          <w:i/>
          <w:iCs/>
          <w:szCs w:val="18"/>
        </w:rPr>
        <w:t>8</w:t>
      </w:r>
    </w:p>
    <w:p w14:paraId="67C544E3" w14:textId="1192C3F7" w:rsidR="004A2E8D" w:rsidRPr="00DB160C" w:rsidRDefault="004A2E8D" w:rsidP="004A2E8D">
      <w:pPr>
        <w:pStyle w:val="Lijstalinea"/>
        <w:numPr>
          <w:ilvl w:val="0"/>
          <w:numId w:val="16"/>
        </w:numPr>
        <w:tabs>
          <w:tab w:val="right" w:pos="6946"/>
        </w:tabs>
        <w:rPr>
          <w:i/>
          <w:iCs/>
          <w:szCs w:val="18"/>
        </w:rPr>
      </w:pPr>
      <w:r>
        <w:rPr>
          <w:sz w:val="22"/>
          <w:szCs w:val="22"/>
        </w:rPr>
        <w:t>(</w:t>
      </w:r>
      <w:r w:rsidRPr="00674CBD">
        <w:rPr>
          <w:sz w:val="22"/>
          <w:szCs w:val="22"/>
        </w:rPr>
        <w:t>de heer mr. M.H.J. van Els</w:t>
      </w:r>
      <w:r>
        <w:rPr>
          <w:sz w:val="24"/>
          <w:szCs w:val="24"/>
        </w:rPr>
        <w:t xml:space="preserve"> </w:t>
      </w:r>
      <w:r>
        <w:rPr>
          <w:sz w:val="24"/>
          <w:szCs w:val="24"/>
        </w:rPr>
        <w:tab/>
      </w:r>
      <w:r w:rsidRPr="00DB160C">
        <w:rPr>
          <w:i/>
          <w:iCs/>
          <w:szCs w:val="18"/>
        </w:rPr>
        <w:t>benoemd tot 01-01-‘2</w:t>
      </w:r>
      <w:r w:rsidR="007723C4">
        <w:rPr>
          <w:i/>
          <w:iCs/>
          <w:szCs w:val="18"/>
        </w:rPr>
        <w:t>6</w:t>
      </w:r>
    </w:p>
    <w:p w14:paraId="15F0A304" w14:textId="1B83DCDF" w:rsidR="004A2E8D" w:rsidRPr="005C399E" w:rsidRDefault="004A2E8D" w:rsidP="004A2E8D">
      <w:pPr>
        <w:pStyle w:val="Lijstalinea"/>
        <w:numPr>
          <w:ilvl w:val="0"/>
          <w:numId w:val="16"/>
        </w:numPr>
        <w:tabs>
          <w:tab w:val="right" w:pos="6946"/>
        </w:tabs>
        <w:rPr>
          <w:sz w:val="24"/>
          <w:szCs w:val="24"/>
        </w:rPr>
      </w:pPr>
      <w:r w:rsidRPr="00674CBD">
        <w:rPr>
          <w:sz w:val="22"/>
          <w:szCs w:val="22"/>
        </w:rPr>
        <w:t>de heer A.W.P. van der Heijden</w:t>
      </w:r>
      <w:r>
        <w:rPr>
          <w:sz w:val="22"/>
          <w:szCs w:val="22"/>
        </w:rPr>
        <w:t>)</w:t>
      </w:r>
      <w:r>
        <w:rPr>
          <w:sz w:val="24"/>
          <w:szCs w:val="24"/>
        </w:rPr>
        <w:t xml:space="preserve"> </w:t>
      </w:r>
      <w:r>
        <w:rPr>
          <w:sz w:val="24"/>
          <w:szCs w:val="24"/>
        </w:rPr>
        <w:tab/>
      </w:r>
      <w:r w:rsidRPr="00DB160C">
        <w:rPr>
          <w:i/>
          <w:iCs/>
          <w:szCs w:val="18"/>
        </w:rPr>
        <w:t>benoemd tot 01-01-‘2</w:t>
      </w:r>
      <w:r w:rsidR="007723C4">
        <w:rPr>
          <w:i/>
          <w:iCs/>
          <w:szCs w:val="18"/>
        </w:rPr>
        <w:t>6</w:t>
      </w:r>
    </w:p>
    <w:p w14:paraId="77259406" w14:textId="77777777" w:rsidR="00AA66EC" w:rsidRDefault="00AA66EC" w:rsidP="00AA66EC">
      <w:pPr>
        <w:tabs>
          <w:tab w:val="right" w:pos="6946"/>
        </w:tabs>
        <w:rPr>
          <w:i/>
          <w:iCs/>
          <w:szCs w:val="18"/>
        </w:rPr>
      </w:pPr>
    </w:p>
    <w:p w14:paraId="1FF5724A" w14:textId="1215DA18" w:rsidR="00AA66EC" w:rsidRPr="00A81CA3" w:rsidRDefault="00A81CA3" w:rsidP="00A81CA3">
      <w:pPr>
        <w:pStyle w:val="Lijstalinea"/>
        <w:tabs>
          <w:tab w:val="right" w:pos="6946"/>
        </w:tabs>
        <w:ind w:left="644" w:firstLine="0"/>
        <w:rPr>
          <w:szCs w:val="18"/>
        </w:rPr>
      </w:pPr>
      <w:r>
        <w:rPr>
          <w:szCs w:val="18"/>
        </w:rPr>
        <w:t>*d</w:t>
      </w:r>
      <w:r w:rsidR="00AA66EC" w:rsidRPr="00A81CA3">
        <w:rPr>
          <w:szCs w:val="18"/>
        </w:rPr>
        <w:t xml:space="preserve">e heer Gangabisoensingh is voorzitter vanaf </w:t>
      </w:r>
      <w:r w:rsidR="00981285">
        <w:rPr>
          <w:szCs w:val="18"/>
        </w:rPr>
        <w:t>01-06-</w:t>
      </w:r>
      <w:r w:rsidR="005508B7">
        <w:rPr>
          <w:szCs w:val="18"/>
        </w:rPr>
        <w:t>2024</w:t>
      </w:r>
      <w:r w:rsidRPr="00A81CA3">
        <w:rPr>
          <w:szCs w:val="18"/>
        </w:rPr>
        <w:t>.</w:t>
      </w:r>
    </w:p>
    <w:p w14:paraId="08B9C88B" w14:textId="77777777" w:rsidR="00C40EE5" w:rsidRPr="00E00E47" w:rsidRDefault="00C40EE5" w:rsidP="00C40EE5">
      <w:pPr>
        <w:rPr>
          <w:sz w:val="24"/>
          <w:szCs w:val="24"/>
        </w:rPr>
      </w:pPr>
    </w:p>
    <w:bookmarkEnd w:id="0"/>
    <w:p w14:paraId="5A4F2E2C" w14:textId="27CDBAD2" w:rsidR="00C40EE5" w:rsidRPr="001247B9" w:rsidRDefault="00C40EE5" w:rsidP="00C40EE5">
      <w:pPr>
        <w:ind w:left="0" w:firstLine="0"/>
        <w:rPr>
          <w:sz w:val="22"/>
          <w:szCs w:val="22"/>
        </w:rPr>
      </w:pPr>
      <w:r w:rsidRPr="001247B9">
        <w:rPr>
          <w:sz w:val="22"/>
          <w:szCs w:val="22"/>
        </w:rPr>
        <w:t xml:space="preserve">De voorzitter </w:t>
      </w:r>
      <w:r w:rsidR="00312D59" w:rsidRPr="001247B9">
        <w:rPr>
          <w:sz w:val="22"/>
          <w:szCs w:val="22"/>
        </w:rPr>
        <w:t xml:space="preserve">of zijn vervanger </w:t>
      </w:r>
      <w:r w:rsidRPr="001247B9">
        <w:rPr>
          <w:sz w:val="22"/>
          <w:szCs w:val="22"/>
        </w:rPr>
        <w:t>heeft steeds zitting met twee leden die wisselen van samenstelling.</w:t>
      </w:r>
    </w:p>
    <w:p w14:paraId="2AAB383C" w14:textId="77777777" w:rsidR="00C40EE5" w:rsidRPr="001247B9" w:rsidRDefault="00C40EE5" w:rsidP="00C40EE5">
      <w:pPr>
        <w:ind w:left="0" w:firstLine="0"/>
        <w:rPr>
          <w:sz w:val="22"/>
          <w:szCs w:val="22"/>
        </w:rPr>
      </w:pPr>
      <w:r w:rsidRPr="001247B9">
        <w:rPr>
          <w:sz w:val="22"/>
          <w:szCs w:val="22"/>
        </w:rPr>
        <w:t>Bezwaren over urgent woningzoekenden worden in overleg met de voorzitter gehoord door de heer mr. M.H.J. van Els in de rol van voorzitter, de heer mr. A.W.P. van der Heijden en mevrouw mr. N. Mathura of de heer mr. S. Gangabisoensingh.</w:t>
      </w:r>
    </w:p>
    <w:p w14:paraId="05991F01" w14:textId="77777777" w:rsidR="00C40EE5" w:rsidRPr="00674CBD" w:rsidRDefault="00C40EE5" w:rsidP="00C40EE5">
      <w:pPr>
        <w:ind w:left="0" w:firstLine="0"/>
        <w:rPr>
          <w:sz w:val="22"/>
          <w:szCs w:val="22"/>
        </w:rPr>
      </w:pPr>
    </w:p>
    <w:p w14:paraId="27FE1101" w14:textId="52269E6F" w:rsidR="00C00D4C" w:rsidRPr="00674CBD" w:rsidRDefault="00C40EE5" w:rsidP="00C40EE5">
      <w:pPr>
        <w:ind w:left="0" w:firstLine="0"/>
        <w:rPr>
          <w:sz w:val="22"/>
          <w:szCs w:val="22"/>
        </w:rPr>
      </w:pPr>
      <w:r w:rsidRPr="00674CBD">
        <w:rPr>
          <w:sz w:val="22"/>
          <w:szCs w:val="22"/>
        </w:rPr>
        <w:t xml:space="preserve">De ambtelijke ondersteuning van de commissie wordt verzorgd door verschillende secretarissen, zijnde de juristen Bezwaar en Beroep van de afdeling </w:t>
      </w:r>
      <w:r>
        <w:rPr>
          <w:sz w:val="22"/>
          <w:szCs w:val="22"/>
        </w:rPr>
        <w:t>J</w:t>
      </w:r>
      <w:r w:rsidRPr="00674CBD">
        <w:rPr>
          <w:sz w:val="22"/>
          <w:szCs w:val="22"/>
        </w:rPr>
        <w:t>uridische Zaken</w:t>
      </w:r>
      <w:r w:rsidR="00C00D4C">
        <w:rPr>
          <w:sz w:val="22"/>
          <w:szCs w:val="22"/>
        </w:rPr>
        <w:t>.</w:t>
      </w:r>
    </w:p>
    <w:p w14:paraId="6BD37720" w14:textId="77777777" w:rsidR="00C40EE5" w:rsidRPr="00674CBD" w:rsidRDefault="00C40EE5" w:rsidP="00C40EE5">
      <w:pPr>
        <w:jc w:val="center"/>
        <w:rPr>
          <w:sz w:val="22"/>
          <w:szCs w:val="22"/>
        </w:rPr>
      </w:pPr>
    </w:p>
    <w:p w14:paraId="2A8DF4C5" w14:textId="77777777" w:rsidR="00C40EE5" w:rsidRPr="00674CBD" w:rsidRDefault="00C40EE5" w:rsidP="00C40EE5">
      <w:pPr>
        <w:ind w:left="0" w:firstLine="0"/>
        <w:rPr>
          <w:sz w:val="22"/>
          <w:szCs w:val="22"/>
        </w:rPr>
      </w:pPr>
      <w:r w:rsidRPr="00674CBD">
        <w:rPr>
          <w:sz w:val="22"/>
          <w:szCs w:val="22"/>
        </w:rPr>
        <w:t>De administratieve ondersteuning wordt verzorgd door het team administratie van de afdeling Juridische Zaken.</w:t>
      </w:r>
    </w:p>
    <w:p w14:paraId="22F40402" w14:textId="77777777" w:rsidR="00C40EE5" w:rsidRDefault="00C40EE5" w:rsidP="00C40EE5">
      <w:pPr>
        <w:ind w:left="0" w:firstLine="0"/>
        <w:rPr>
          <w:sz w:val="24"/>
          <w:szCs w:val="24"/>
        </w:rPr>
      </w:pPr>
    </w:p>
    <w:p w14:paraId="4ECCAA90" w14:textId="77777777" w:rsidR="007B188F" w:rsidRDefault="007B188F" w:rsidP="00C40EE5">
      <w:pPr>
        <w:ind w:left="0" w:firstLine="0"/>
        <w:rPr>
          <w:sz w:val="24"/>
          <w:szCs w:val="24"/>
        </w:rPr>
      </w:pPr>
    </w:p>
    <w:p w14:paraId="064A7D6C" w14:textId="77777777" w:rsidR="00C40EE5" w:rsidRDefault="00C40EE5" w:rsidP="00C40EE5">
      <w:pPr>
        <w:ind w:left="0" w:firstLine="0"/>
        <w:rPr>
          <w:sz w:val="24"/>
          <w:szCs w:val="24"/>
        </w:rPr>
      </w:pPr>
    </w:p>
    <w:p w14:paraId="72BA50A7" w14:textId="77777777" w:rsidR="00C40EE5" w:rsidRPr="003F1C52" w:rsidRDefault="00C40EE5" w:rsidP="00C40EE5">
      <w:pPr>
        <w:ind w:left="0" w:firstLine="0"/>
        <w:rPr>
          <w:b/>
          <w:bCs/>
          <w:sz w:val="24"/>
          <w:szCs w:val="24"/>
        </w:rPr>
      </w:pPr>
      <w:r>
        <w:rPr>
          <w:b/>
          <w:bCs/>
          <w:sz w:val="24"/>
          <w:szCs w:val="24"/>
        </w:rPr>
        <w:lastRenderedPageBreak/>
        <w:t xml:space="preserve">3. </w:t>
      </w:r>
      <w:r w:rsidRPr="003F1C52">
        <w:rPr>
          <w:b/>
          <w:bCs/>
          <w:sz w:val="24"/>
          <w:szCs w:val="24"/>
        </w:rPr>
        <w:t>Werkwijze</w:t>
      </w:r>
    </w:p>
    <w:p w14:paraId="70B50E40" w14:textId="77777777" w:rsidR="00C40EE5" w:rsidRDefault="00C40EE5" w:rsidP="00C40EE5">
      <w:pPr>
        <w:ind w:left="0" w:firstLine="0"/>
        <w:rPr>
          <w:b/>
          <w:bCs/>
          <w:sz w:val="24"/>
          <w:szCs w:val="24"/>
        </w:rPr>
      </w:pPr>
    </w:p>
    <w:p w14:paraId="6CF0A98E" w14:textId="01EFE393" w:rsidR="00C40EE5" w:rsidRPr="00674CBD" w:rsidRDefault="00C40EE5" w:rsidP="00C40EE5">
      <w:pPr>
        <w:ind w:left="0" w:firstLine="0"/>
        <w:rPr>
          <w:sz w:val="22"/>
          <w:szCs w:val="22"/>
        </w:rPr>
      </w:pPr>
      <w:r>
        <w:rPr>
          <w:sz w:val="22"/>
          <w:szCs w:val="22"/>
        </w:rPr>
        <w:t xml:space="preserve">Voordat een bezwaarzaak aan de commissie wordt voorgelegd, wordt de </w:t>
      </w:r>
      <w:r w:rsidR="009D4886">
        <w:rPr>
          <w:sz w:val="22"/>
          <w:szCs w:val="22"/>
        </w:rPr>
        <w:t>ontv</w:t>
      </w:r>
      <w:r>
        <w:rPr>
          <w:sz w:val="22"/>
          <w:szCs w:val="22"/>
        </w:rPr>
        <w:t xml:space="preserve">ankelijkheid op de afdeling Juridische Zaken beoordeeld. </w:t>
      </w:r>
      <w:r w:rsidRPr="00674CBD">
        <w:rPr>
          <w:sz w:val="22"/>
          <w:szCs w:val="22"/>
        </w:rPr>
        <w:t xml:space="preserve">Bezwaarmaker(s) en belanghebbenden worden uitgenodigd voor een hoorzitting. Van de hoorzitting wordt een geluidsopname gemaakt ten behoeve van het schrijven van het advies. </w:t>
      </w:r>
    </w:p>
    <w:p w14:paraId="67A5939C" w14:textId="77777777" w:rsidR="00C40EE5" w:rsidRPr="00674CBD" w:rsidRDefault="00C40EE5" w:rsidP="00C40EE5">
      <w:pPr>
        <w:ind w:left="0" w:firstLine="0"/>
        <w:rPr>
          <w:sz w:val="22"/>
          <w:szCs w:val="22"/>
        </w:rPr>
      </w:pPr>
      <w:r w:rsidRPr="00674CBD">
        <w:rPr>
          <w:sz w:val="22"/>
          <w:szCs w:val="22"/>
        </w:rPr>
        <w:t>In het advies van de commissie wordt verwerkt wat partijen mondeling tijdens de hoorzitting aan de stukken hebben toegevoegd. Het advies wordt ter besluitvorming aan het betreffende bestuursorgaan verzonden. De beslissing op bezwaar wordt door het college of de burgemeester per post aan de bezwaarmaker(s) en belanghebbenden</w:t>
      </w:r>
      <w:r>
        <w:rPr>
          <w:sz w:val="22"/>
          <w:szCs w:val="22"/>
        </w:rPr>
        <w:t>, en indien zij zich laten bijstaan door een gemachtigde, aan die gemachtigde</w:t>
      </w:r>
      <w:r w:rsidRPr="00674CBD">
        <w:rPr>
          <w:sz w:val="22"/>
          <w:szCs w:val="22"/>
        </w:rPr>
        <w:t xml:space="preserve"> gestuurd.</w:t>
      </w:r>
      <w:r>
        <w:rPr>
          <w:sz w:val="22"/>
          <w:szCs w:val="22"/>
        </w:rPr>
        <w:t xml:space="preserve"> Bij de beslissing op bezwaar wordt het advies van de commissie meegestuurd.</w:t>
      </w:r>
    </w:p>
    <w:p w14:paraId="27C83E16" w14:textId="77777777" w:rsidR="00C40EE5" w:rsidRDefault="00C40EE5" w:rsidP="00C40EE5">
      <w:pPr>
        <w:ind w:left="0" w:firstLine="0"/>
        <w:rPr>
          <w:sz w:val="24"/>
          <w:szCs w:val="24"/>
        </w:rPr>
      </w:pPr>
    </w:p>
    <w:p w14:paraId="4802914E" w14:textId="63B154AF" w:rsidR="00C40EE5" w:rsidRPr="00A65394" w:rsidRDefault="00C40EE5" w:rsidP="00C40EE5">
      <w:pPr>
        <w:rPr>
          <w:sz w:val="24"/>
          <w:szCs w:val="24"/>
        </w:rPr>
      </w:pPr>
      <w:r>
        <w:rPr>
          <w:b/>
          <w:bCs/>
          <w:sz w:val="24"/>
          <w:szCs w:val="24"/>
        </w:rPr>
        <w:t>4. O</w:t>
      </w:r>
      <w:r w:rsidRPr="00A65394">
        <w:rPr>
          <w:b/>
          <w:bCs/>
          <w:sz w:val="24"/>
          <w:szCs w:val="24"/>
        </w:rPr>
        <w:t>verzicht</w:t>
      </w:r>
      <w:r>
        <w:rPr>
          <w:b/>
          <w:bCs/>
          <w:sz w:val="24"/>
          <w:szCs w:val="24"/>
        </w:rPr>
        <w:t xml:space="preserve"> aantal </w:t>
      </w:r>
      <w:r w:rsidR="00CE37B3">
        <w:rPr>
          <w:b/>
          <w:bCs/>
          <w:sz w:val="24"/>
          <w:szCs w:val="24"/>
        </w:rPr>
        <w:t>bezwaarzaken</w:t>
      </w:r>
    </w:p>
    <w:p w14:paraId="258D49D6" w14:textId="77777777" w:rsidR="00C40EE5" w:rsidRDefault="00C40EE5" w:rsidP="00C40EE5">
      <w:pPr>
        <w:ind w:left="0" w:firstLine="0"/>
        <w:rPr>
          <w:sz w:val="24"/>
          <w:szCs w:val="24"/>
        </w:rPr>
      </w:pPr>
    </w:p>
    <w:p w14:paraId="38564AD1" w14:textId="63D5EE7D" w:rsidR="00C40EE5" w:rsidRPr="007E1162" w:rsidRDefault="00C40EE5" w:rsidP="00C40EE5">
      <w:pPr>
        <w:ind w:left="0" w:firstLine="0"/>
        <w:rPr>
          <w:sz w:val="22"/>
          <w:szCs w:val="22"/>
        </w:rPr>
      </w:pPr>
      <w:r w:rsidRPr="007E1162">
        <w:rPr>
          <w:sz w:val="22"/>
          <w:szCs w:val="22"/>
        </w:rPr>
        <w:t>In 202</w:t>
      </w:r>
      <w:r w:rsidR="007F0946" w:rsidRPr="007E1162">
        <w:rPr>
          <w:sz w:val="22"/>
          <w:szCs w:val="22"/>
        </w:rPr>
        <w:t>5</w:t>
      </w:r>
      <w:r w:rsidR="00CE37B3">
        <w:rPr>
          <w:sz w:val="22"/>
          <w:szCs w:val="22"/>
        </w:rPr>
        <w:t xml:space="preserve"> </w:t>
      </w:r>
      <w:r w:rsidRPr="007E1162">
        <w:rPr>
          <w:sz w:val="22"/>
          <w:szCs w:val="22"/>
        </w:rPr>
        <w:t xml:space="preserve">werden in totaal </w:t>
      </w:r>
      <w:r w:rsidR="007F0946" w:rsidRPr="007E1162">
        <w:rPr>
          <w:sz w:val="22"/>
          <w:szCs w:val="22"/>
        </w:rPr>
        <w:t>1400</w:t>
      </w:r>
      <w:r w:rsidRPr="007E1162">
        <w:rPr>
          <w:sz w:val="22"/>
          <w:szCs w:val="22"/>
        </w:rPr>
        <w:t xml:space="preserve"> bezwaarschriften ingediend.</w:t>
      </w:r>
    </w:p>
    <w:p w14:paraId="618116FB" w14:textId="77B38228" w:rsidR="00C40EE5" w:rsidRPr="007E1162" w:rsidRDefault="00C40EE5" w:rsidP="00C40EE5">
      <w:pPr>
        <w:ind w:left="0" w:firstLine="0"/>
        <w:rPr>
          <w:sz w:val="22"/>
          <w:szCs w:val="22"/>
        </w:rPr>
      </w:pPr>
      <w:r w:rsidRPr="007E1162">
        <w:rPr>
          <w:sz w:val="22"/>
          <w:szCs w:val="22"/>
        </w:rPr>
        <w:t xml:space="preserve">Overeenkomstig het besluit dat de categorieën van zaken aanwijst waarin de commissie adviseert, </w:t>
      </w:r>
      <w:r w:rsidR="003671F4" w:rsidRPr="007E1162">
        <w:rPr>
          <w:sz w:val="22"/>
          <w:szCs w:val="22"/>
        </w:rPr>
        <w:t>zijn</w:t>
      </w:r>
      <w:r w:rsidRPr="007E1162">
        <w:rPr>
          <w:sz w:val="22"/>
          <w:szCs w:val="22"/>
        </w:rPr>
        <w:t xml:space="preserve"> </w:t>
      </w:r>
      <w:r w:rsidR="007F0946" w:rsidRPr="007E1162">
        <w:rPr>
          <w:sz w:val="22"/>
          <w:szCs w:val="22"/>
        </w:rPr>
        <w:t>18</w:t>
      </w:r>
      <w:r w:rsidR="00D43EDF">
        <w:rPr>
          <w:sz w:val="22"/>
          <w:szCs w:val="22"/>
        </w:rPr>
        <w:t>4</w:t>
      </w:r>
      <w:r w:rsidR="00272367" w:rsidRPr="007E1162">
        <w:rPr>
          <w:sz w:val="22"/>
          <w:szCs w:val="22"/>
        </w:rPr>
        <w:t xml:space="preserve"> </w:t>
      </w:r>
      <w:r w:rsidR="00CE37B3">
        <w:rPr>
          <w:sz w:val="22"/>
          <w:szCs w:val="22"/>
        </w:rPr>
        <w:t>bezwaar</w:t>
      </w:r>
      <w:r w:rsidR="00A74220" w:rsidRPr="007E1162">
        <w:rPr>
          <w:sz w:val="22"/>
          <w:szCs w:val="22"/>
        </w:rPr>
        <w:t xml:space="preserve">zaken </w:t>
      </w:r>
      <w:r w:rsidRPr="007E1162">
        <w:rPr>
          <w:sz w:val="22"/>
          <w:szCs w:val="22"/>
        </w:rPr>
        <w:t>aan de commissie voorgelegd</w:t>
      </w:r>
      <w:r w:rsidR="005508B7" w:rsidRPr="007E1162">
        <w:rPr>
          <w:sz w:val="22"/>
          <w:szCs w:val="22"/>
        </w:rPr>
        <w:t xml:space="preserve">. </w:t>
      </w:r>
      <w:r w:rsidRPr="007E1162">
        <w:rPr>
          <w:sz w:val="22"/>
          <w:szCs w:val="22"/>
        </w:rPr>
        <w:t xml:space="preserve">Het betreft hier ook </w:t>
      </w:r>
      <w:r w:rsidR="00CE37B3">
        <w:rPr>
          <w:sz w:val="22"/>
          <w:szCs w:val="22"/>
        </w:rPr>
        <w:t>bezwaar</w:t>
      </w:r>
      <w:r w:rsidR="007B4237" w:rsidRPr="007E1162">
        <w:rPr>
          <w:sz w:val="22"/>
          <w:szCs w:val="22"/>
        </w:rPr>
        <w:t xml:space="preserve">zaken </w:t>
      </w:r>
      <w:r w:rsidRPr="007E1162">
        <w:rPr>
          <w:sz w:val="22"/>
          <w:szCs w:val="22"/>
        </w:rPr>
        <w:t>wa</w:t>
      </w:r>
      <w:r w:rsidR="007B4237" w:rsidRPr="007E1162">
        <w:rPr>
          <w:sz w:val="22"/>
          <w:szCs w:val="22"/>
        </w:rPr>
        <w:t xml:space="preserve">arbij meerdere </w:t>
      </w:r>
      <w:r w:rsidRPr="007E1162">
        <w:rPr>
          <w:sz w:val="22"/>
          <w:szCs w:val="22"/>
        </w:rPr>
        <w:t>bezwaar</w:t>
      </w:r>
      <w:r w:rsidR="007B4237" w:rsidRPr="007E1162">
        <w:rPr>
          <w:sz w:val="22"/>
          <w:szCs w:val="22"/>
        </w:rPr>
        <w:t xml:space="preserve">schriften </w:t>
      </w:r>
      <w:r w:rsidR="005A47EB" w:rsidRPr="007E1162">
        <w:rPr>
          <w:sz w:val="22"/>
          <w:szCs w:val="22"/>
        </w:rPr>
        <w:t>zijn ingediend</w:t>
      </w:r>
      <w:r w:rsidRPr="007E1162">
        <w:rPr>
          <w:sz w:val="22"/>
          <w:szCs w:val="22"/>
        </w:rPr>
        <w:t xml:space="preserve"> tegen hetzelfde besluit</w:t>
      </w:r>
      <w:r w:rsidR="005A47EB" w:rsidRPr="007E1162">
        <w:rPr>
          <w:sz w:val="22"/>
          <w:szCs w:val="22"/>
        </w:rPr>
        <w:t xml:space="preserve"> (clusterzaken)</w:t>
      </w:r>
      <w:r w:rsidRPr="007E1162">
        <w:rPr>
          <w:sz w:val="22"/>
          <w:szCs w:val="22"/>
        </w:rPr>
        <w:t>.</w:t>
      </w:r>
    </w:p>
    <w:p w14:paraId="305B79F8" w14:textId="77777777" w:rsidR="00C40EE5" w:rsidRPr="007E1162" w:rsidRDefault="00C40EE5" w:rsidP="00C40EE5">
      <w:pPr>
        <w:ind w:left="0" w:firstLine="0"/>
        <w:rPr>
          <w:sz w:val="22"/>
          <w:szCs w:val="22"/>
        </w:rPr>
      </w:pPr>
    </w:p>
    <w:p w14:paraId="3FD81E86" w14:textId="713A872B" w:rsidR="00802331" w:rsidRPr="007E1162" w:rsidRDefault="00C40EE5" w:rsidP="00C40EE5">
      <w:pPr>
        <w:ind w:left="0" w:firstLine="0"/>
        <w:rPr>
          <w:sz w:val="22"/>
          <w:szCs w:val="22"/>
        </w:rPr>
      </w:pPr>
      <w:r w:rsidRPr="007E1162">
        <w:rPr>
          <w:sz w:val="22"/>
          <w:szCs w:val="22"/>
        </w:rPr>
        <w:t>De commissie heeft in 202</w:t>
      </w:r>
      <w:r w:rsidR="007F0946" w:rsidRPr="007E1162">
        <w:rPr>
          <w:sz w:val="22"/>
          <w:szCs w:val="22"/>
        </w:rPr>
        <w:t>5</w:t>
      </w:r>
      <w:r w:rsidRPr="007E1162">
        <w:rPr>
          <w:sz w:val="22"/>
          <w:szCs w:val="22"/>
        </w:rPr>
        <w:t xml:space="preserve"> </w:t>
      </w:r>
      <w:r w:rsidR="002B4155" w:rsidRPr="007E1162">
        <w:rPr>
          <w:sz w:val="22"/>
          <w:szCs w:val="22"/>
        </w:rPr>
        <w:t xml:space="preserve">op </w:t>
      </w:r>
      <w:r w:rsidRPr="007E1162">
        <w:rPr>
          <w:sz w:val="22"/>
          <w:szCs w:val="22"/>
        </w:rPr>
        <w:t xml:space="preserve">in totaal </w:t>
      </w:r>
      <w:r w:rsidR="008B36A1" w:rsidRPr="007E1162">
        <w:rPr>
          <w:sz w:val="22"/>
          <w:szCs w:val="22"/>
        </w:rPr>
        <w:t>35</w:t>
      </w:r>
      <w:r w:rsidRPr="007E1162">
        <w:rPr>
          <w:sz w:val="22"/>
          <w:szCs w:val="22"/>
        </w:rPr>
        <w:t xml:space="preserve"> </w:t>
      </w:r>
      <w:r w:rsidR="002B4155" w:rsidRPr="007E1162">
        <w:rPr>
          <w:sz w:val="22"/>
          <w:szCs w:val="22"/>
        </w:rPr>
        <w:t xml:space="preserve">dagdelen </w:t>
      </w:r>
      <w:r w:rsidRPr="007E1162">
        <w:rPr>
          <w:sz w:val="22"/>
          <w:szCs w:val="22"/>
        </w:rPr>
        <w:t xml:space="preserve">hoorzittingen gehouden, waarvan </w:t>
      </w:r>
      <w:r w:rsidR="002B4155" w:rsidRPr="007E1162">
        <w:rPr>
          <w:sz w:val="22"/>
          <w:szCs w:val="22"/>
        </w:rPr>
        <w:t xml:space="preserve">op </w:t>
      </w:r>
      <w:r w:rsidR="006E779C" w:rsidRPr="007E1162">
        <w:rPr>
          <w:sz w:val="22"/>
          <w:szCs w:val="22"/>
        </w:rPr>
        <w:t>2</w:t>
      </w:r>
      <w:r w:rsidR="00E41895" w:rsidRPr="007E1162">
        <w:rPr>
          <w:sz w:val="22"/>
          <w:szCs w:val="22"/>
        </w:rPr>
        <w:t>0</w:t>
      </w:r>
      <w:r w:rsidR="00D23901" w:rsidRPr="007E1162">
        <w:rPr>
          <w:sz w:val="22"/>
          <w:szCs w:val="22"/>
        </w:rPr>
        <w:t xml:space="preserve"> </w:t>
      </w:r>
      <w:r w:rsidR="002B4155" w:rsidRPr="007E1162">
        <w:rPr>
          <w:sz w:val="22"/>
          <w:szCs w:val="22"/>
        </w:rPr>
        <w:t xml:space="preserve">dagdelen </w:t>
      </w:r>
      <w:r w:rsidRPr="007E1162">
        <w:rPr>
          <w:sz w:val="22"/>
          <w:szCs w:val="22"/>
        </w:rPr>
        <w:t xml:space="preserve">voor </w:t>
      </w:r>
      <w:r w:rsidR="00CE37B3">
        <w:rPr>
          <w:sz w:val="22"/>
          <w:szCs w:val="22"/>
        </w:rPr>
        <w:t>be</w:t>
      </w:r>
      <w:r w:rsidRPr="007E1162">
        <w:rPr>
          <w:sz w:val="22"/>
          <w:szCs w:val="22"/>
        </w:rPr>
        <w:t>z</w:t>
      </w:r>
      <w:r w:rsidR="00CE37B3">
        <w:rPr>
          <w:sz w:val="22"/>
          <w:szCs w:val="22"/>
        </w:rPr>
        <w:t>waarz</w:t>
      </w:r>
      <w:r w:rsidRPr="007E1162">
        <w:rPr>
          <w:sz w:val="22"/>
          <w:szCs w:val="22"/>
        </w:rPr>
        <w:t>aken over urgent woningzoekenden</w:t>
      </w:r>
      <w:r w:rsidR="006C7DEB" w:rsidRPr="007E1162">
        <w:rPr>
          <w:sz w:val="22"/>
          <w:szCs w:val="22"/>
        </w:rPr>
        <w:t xml:space="preserve"> en op </w:t>
      </w:r>
      <w:r w:rsidR="00865BE4" w:rsidRPr="007E1162">
        <w:rPr>
          <w:sz w:val="22"/>
          <w:szCs w:val="22"/>
        </w:rPr>
        <w:t>15</w:t>
      </w:r>
      <w:r w:rsidR="006C7DEB" w:rsidRPr="007E1162">
        <w:rPr>
          <w:sz w:val="22"/>
          <w:szCs w:val="22"/>
        </w:rPr>
        <w:t xml:space="preserve"> dagdelen voor de overige </w:t>
      </w:r>
      <w:r w:rsidR="000F1D84" w:rsidRPr="007E1162">
        <w:rPr>
          <w:sz w:val="22"/>
          <w:szCs w:val="22"/>
        </w:rPr>
        <w:t>bezwaarzaken</w:t>
      </w:r>
      <w:r w:rsidRPr="007E1162">
        <w:rPr>
          <w:i/>
          <w:iCs/>
          <w:sz w:val="22"/>
          <w:szCs w:val="22"/>
        </w:rPr>
        <w:t>.</w:t>
      </w:r>
      <w:r w:rsidR="00A30E31" w:rsidRPr="007E1162">
        <w:rPr>
          <w:sz w:val="22"/>
          <w:szCs w:val="22"/>
        </w:rPr>
        <w:t xml:space="preserve"> </w:t>
      </w:r>
      <w:r w:rsidR="00D62C75" w:rsidRPr="007E1162">
        <w:rPr>
          <w:sz w:val="22"/>
          <w:szCs w:val="22"/>
        </w:rPr>
        <w:t xml:space="preserve">De commissie </w:t>
      </w:r>
      <w:r w:rsidR="00A30E31" w:rsidRPr="007E1162">
        <w:rPr>
          <w:sz w:val="22"/>
          <w:szCs w:val="22"/>
        </w:rPr>
        <w:t xml:space="preserve">heeft </w:t>
      </w:r>
      <w:r w:rsidR="00D62C75" w:rsidRPr="007E1162">
        <w:rPr>
          <w:sz w:val="22"/>
          <w:szCs w:val="22"/>
        </w:rPr>
        <w:t>i</w:t>
      </w:r>
      <w:r w:rsidR="00A30E31" w:rsidRPr="007E1162">
        <w:rPr>
          <w:sz w:val="22"/>
          <w:szCs w:val="22"/>
        </w:rPr>
        <w:t xml:space="preserve">n totaal </w:t>
      </w:r>
      <w:r w:rsidR="008A0EE6" w:rsidRPr="007E1162">
        <w:rPr>
          <w:sz w:val="22"/>
          <w:szCs w:val="22"/>
        </w:rPr>
        <w:t>107</w:t>
      </w:r>
      <w:r w:rsidR="00A30E31" w:rsidRPr="007E1162">
        <w:rPr>
          <w:sz w:val="22"/>
          <w:szCs w:val="22"/>
        </w:rPr>
        <w:t xml:space="preserve"> </w:t>
      </w:r>
      <w:r w:rsidR="00EE5A60" w:rsidRPr="007E1162">
        <w:rPr>
          <w:sz w:val="22"/>
          <w:szCs w:val="22"/>
        </w:rPr>
        <w:t>(</w:t>
      </w:r>
      <w:r w:rsidR="00A74220" w:rsidRPr="007E1162">
        <w:rPr>
          <w:sz w:val="22"/>
          <w:szCs w:val="22"/>
        </w:rPr>
        <w:t>van de 1</w:t>
      </w:r>
      <w:r w:rsidR="00F60811" w:rsidRPr="007E1162">
        <w:rPr>
          <w:sz w:val="22"/>
          <w:szCs w:val="22"/>
        </w:rPr>
        <w:t>8</w:t>
      </w:r>
      <w:r w:rsidR="00D43EDF">
        <w:rPr>
          <w:sz w:val="22"/>
          <w:szCs w:val="22"/>
        </w:rPr>
        <w:t>4</w:t>
      </w:r>
      <w:r w:rsidR="00EE5A60" w:rsidRPr="007E1162">
        <w:rPr>
          <w:sz w:val="22"/>
          <w:szCs w:val="22"/>
        </w:rPr>
        <w:t>)</w:t>
      </w:r>
      <w:r w:rsidR="00A74220" w:rsidRPr="007E1162">
        <w:rPr>
          <w:sz w:val="22"/>
          <w:szCs w:val="22"/>
        </w:rPr>
        <w:t xml:space="preserve"> </w:t>
      </w:r>
      <w:r w:rsidR="00CE37B3">
        <w:rPr>
          <w:sz w:val="22"/>
          <w:szCs w:val="22"/>
        </w:rPr>
        <w:t>bezwaar</w:t>
      </w:r>
      <w:r w:rsidR="00A30E31" w:rsidRPr="007E1162">
        <w:rPr>
          <w:sz w:val="22"/>
          <w:szCs w:val="22"/>
        </w:rPr>
        <w:t>zaken behandeld</w:t>
      </w:r>
      <w:r w:rsidR="00AB0D65" w:rsidRPr="007E1162">
        <w:rPr>
          <w:sz w:val="22"/>
          <w:szCs w:val="22"/>
        </w:rPr>
        <w:t>.</w:t>
      </w:r>
      <w:r w:rsidR="00CE37B3">
        <w:rPr>
          <w:sz w:val="22"/>
          <w:szCs w:val="22"/>
        </w:rPr>
        <w:t xml:space="preserve"> </w:t>
      </w:r>
      <w:r w:rsidR="00CF52FE" w:rsidRPr="007E1162">
        <w:rPr>
          <w:sz w:val="22"/>
          <w:szCs w:val="22"/>
        </w:rPr>
        <w:t xml:space="preserve">De overige </w:t>
      </w:r>
      <w:r w:rsidR="00CE37B3">
        <w:rPr>
          <w:sz w:val="22"/>
          <w:szCs w:val="22"/>
        </w:rPr>
        <w:t>bezwaar</w:t>
      </w:r>
      <w:r w:rsidR="00CF52FE" w:rsidRPr="007E1162">
        <w:rPr>
          <w:sz w:val="22"/>
          <w:szCs w:val="22"/>
        </w:rPr>
        <w:t>zaken</w:t>
      </w:r>
      <w:r w:rsidR="007B5034" w:rsidRPr="007E1162">
        <w:rPr>
          <w:sz w:val="22"/>
          <w:szCs w:val="22"/>
        </w:rPr>
        <w:t xml:space="preserve"> z</w:t>
      </w:r>
      <w:r w:rsidR="005F6EEC" w:rsidRPr="007E1162">
        <w:rPr>
          <w:sz w:val="22"/>
          <w:szCs w:val="22"/>
        </w:rPr>
        <w:t>ijn wel gezien door de commissie, maar niet behandeld</w:t>
      </w:r>
      <w:r w:rsidR="007B5034" w:rsidRPr="007E1162">
        <w:rPr>
          <w:sz w:val="22"/>
          <w:szCs w:val="22"/>
        </w:rPr>
        <w:t>. Zie hiervoor tabel 5.1</w:t>
      </w:r>
      <w:r w:rsidR="00D43EDF">
        <w:rPr>
          <w:sz w:val="22"/>
          <w:szCs w:val="22"/>
        </w:rPr>
        <w:t xml:space="preserve">, waarbij clusterzaken tegen hetzelfde besluit als één zaak zijn meegeteld. </w:t>
      </w:r>
    </w:p>
    <w:p w14:paraId="2AA8A3C3" w14:textId="40BE3F71" w:rsidR="001B2973" w:rsidRPr="00802331" w:rsidRDefault="001B2973" w:rsidP="00455CEE">
      <w:pPr>
        <w:ind w:left="0" w:firstLine="0"/>
        <w:rPr>
          <w:b/>
          <w:bCs/>
          <w:sz w:val="24"/>
          <w:szCs w:val="24"/>
        </w:rPr>
      </w:pPr>
    </w:p>
    <w:p w14:paraId="0E3E702A" w14:textId="77777777" w:rsidR="004134EC" w:rsidRDefault="004134EC">
      <w:pPr>
        <w:rPr>
          <w:b/>
          <w:bCs/>
          <w:sz w:val="24"/>
          <w:szCs w:val="24"/>
        </w:rPr>
      </w:pPr>
      <w:r>
        <w:rPr>
          <w:b/>
          <w:bCs/>
          <w:sz w:val="24"/>
          <w:szCs w:val="24"/>
        </w:rPr>
        <w:br w:type="page"/>
      </w:r>
    </w:p>
    <w:p w14:paraId="0DE99376" w14:textId="43BB948B" w:rsidR="00FE0C44" w:rsidRDefault="003969BB" w:rsidP="00A4270C">
      <w:pPr>
        <w:rPr>
          <w:b/>
          <w:bCs/>
          <w:sz w:val="24"/>
          <w:szCs w:val="24"/>
        </w:rPr>
      </w:pPr>
      <w:r>
        <w:rPr>
          <w:b/>
          <w:bCs/>
          <w:sz w:val="24"/>
          <w:szCs w:val="24"/>
        </w:rPr>
        <w:lastRenderedPageBreak/>
        <w:t>5. Verdeling bezwaarzaken</w:t>
      </w:r>
    </w:p>
    <w:p w14:paraId="1D75D192" w14:textId="77777777" w:rsidR="004134EC" w:rsidRDefault="004134EC" w:rsidP="00A4270C">
      <w:pPr>
        <w:rPr>
          <w:b/>
          <w:bCs/>
          <w:sz w:val="24"/>
          <w:szCs w:val="24"/>
        </w:rPr>
      </w:pPr>
    </w:p>
    <w:p w14:paraId="33458EFD" w14:textId="4DD033B3" w:rsidR="00F1212B" w:rsidRDefault="004134EC">
      <w:pPr>
        <w:rPr>
          <w:b/>
          <w:bCs/>
          <w:sz w:val="24"/>
          <w:szCs w:val="24"/>
        </w:rPr>
      </w:pPr>
      <w:r>
        <w:rPr>
          <w:b/>
          <w:bCs/>
          <w:noProof/>
          <w:sz w:val="24"/>
          <w:szCs w:val="24"/>
        </w:rPr>
        <w:drawing>
          <wp:inline distT="0" distB="0" distL="0" distR="0" wp14:anchorId="475C44F3" wp14:editId="0D9AFCEF">
            <wp:extent cx="5425440" cy="2987040"/>
            <wp:effectExtent l="0" t="0" r="3810" b="3810"/>
            <wp:docPr id="1505607038" name="Grafie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637F4C8" w14:textId="77777777" w:rsidR="004134EC" w:rsidRDefault="004134EC">
      <w:pPr>
        <w:rPr>
          <w:b/>
          <w:bCs/>
          <w:sz w:val="24"/>
          <w:szCs w:val="24"/>
        </w:rPr>
      </w:pPr>
    </w:p>
    <w:p w14:paraId="42C16E3D" w14:textId="77777777" w:rsidR="004134EC" w:rsidRDefault="004134EC">
      <w:pPr>
        <w:rPr>
          <w:b/>
          <w:bCs/>
          <w:sz w:val="24"/>
          <w:szCs w:val="24"/>
        </w:rPr>
      </w:pPr>
    </w:p>
    <w:p w14:paraId="000CF317" w14:textId="77777777" w:rsidR="004134EC" w:rsidRDefault="004134EC">
      <w:pPr>
        <w:rPr>
          <w:b/>
          <w:bCs/>
          <w:sz w:val="24"/>
          <w:szCs w:val="24"/>
        </w:rPr>
      </w:pPr>
    </w:p>
    <w:p w14:paraId="3B2E43A8" w14:textId="77777777" w:rsidR="004134EC" w:rsidRDefault="004134EC">
      <w:pPr>
        <w:rPr>
          <w:b/>
          <w:bCs/>
          <w:sz w:val="24"/>
          <w:szCs w:val="24"/>
        </w:rPr>
      </w:pPr>
    </w:p>
    <w:p w14:paraId="3C33CB69" w14:textId="60ABC225" w:rsidR="00347120" w:rsidRDefault="00323FC3" w:rsidP="00A4270C">
      <w:pPr>
        <w:ind w:left="0" w:firstLine="0"/>
        <w:rPr>
          <w:b/>
          <w:bCs/>
          <w:sz w:val="24"/>
          <w:szCs w:val="24"/>
        </w:rPr>
      </w:pPr>
      <w:r>
        <w:rPr>
          <w:b/>
          <w:bCs/>
          <w:noProof/>
          <w:sz w:val="24"/>
          <w:szCs w:val="24"/>
        </w:rPr>
        <w:drawing>
          <wp:inline distT="0" distB="0" distL="0" distR="0" wp14:anchorId="3843F3E3" wp14:editId="64F2F570">
            <wp:extent cx="5097780" cy="2689860"/>
            <wp:effectExtent l="0" t="0" r="7620" b="15240"/>
            <wp:docPr id="767366353" name="Grafie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679024A" w14:textId="77777777" w:rsidR="005472C0" w:rsidRDefault="005472C0" w:rsidP="006050ED">
      <w:pPr>
        <w:ind w:left="0" w:firstLine="0"/>
        <w:rPr>
          <w:b/>
          <w:bCs/>
          <w:sz w:val="24"/>
          <w:szCs w:val="24"/>
        </w:rPr>
      </w:pPr>
    </w:p>
    <w:p w14:paraId="62522C4B" w14:textId="69496751" w:rsidR="00347120" w:rsidRDefault="008127CA">
      <w:pPr>
        <w:rPr>
          <w:b/>
          <w:bCs/>
          <w:sz w:val="24"/>
          <w:szCs w:val="24"/>
        </w:rPr>
      </w:pPr>
      <w:r>
        <w:rPr>
          <w:b/>
          <w:bCs/>
          <w:noProof/>
          <w:sz w:val="24"/>
          <w:szCs w:val="24"/>
        </w:rPr>
        <w:lastRenderedPageBreak/>
        <w:drawing>
          <wp:inline distT="0" distB="0" distL="0" distR="0" wp14:anchorId="400D6DBC" wp14:editId="0873ECA8">
            <wp:extent cx="5334000" cy="3397250"/>
            <wp:effectExtent l="0" t="0" r="0" b="12700"/>
            <wp:docPr id="2029125644" name="Grafie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CAA4612" w14:textId="77777777" w:rsidR="00347120" w:rsidRDefault="00347120">
      <w:pPr>
        <w:rPr>
          <w:b/>
          <w:bCs/>
          <w:sz w:val="24"/>
          <w:szCs w:val="24"/>
        </w:rPr>
      </w:pPr>
    </w:p>
    <w:p w14:paraId="4FE26D2B" w14:textId="77777777" w:rsidR="00347120" w:rsidRDefault="00347120">
      <w:pPr>
        <w:rPr>
          <w:b/>
          <w:bCs/>
          <w:sz w:val="24"/>
          <w:szCs w:val="24"/>
        </w:rPr>
      </w:pPr>
    </w:p>
    <w:p w14:paraId="4DA5C26E" w14:textId="056ECED5" w:rsidR="00C40EE5" w:rsidRPr="003F1C52" w:rsidRDefault="00C40EE5" w:rsidP="007579D6">
      <w:pPr>
        <w:ind w:left="0" w:firstLine="0"/>
        <w:rPr>
          <w:b/>
          <w:bCs/>
          <w:sz w:val="24"/>
          <w:szCs w:val="24"/>
        </w:rPr>
      </w:pPr>
      <w:r>
        <w:rPr>
          <w:b/>
          <w:bCs/>
          <w:sz w:val="24"/>
          <w:szCs w:val="24"/>
        </w:rPr>
        <w:t>6.</w:t>
      </w:r>
      <w:r w:rsidRPr="003F1C52">
        <w:rPr>
          <w:b/>
          <w:bCs/>
          <w:sz w:val="24"/>
          <w:szCs w:val="24"/>
        </w:rPr>
        <w:t xml:space="preserve"> Opvolging</w:t>
      </w:r>
    </w:p>
    <w:p w14:paraId="6B20E740" w14:textId="77777777" w:rsidR="00C40EE5" w:rsidRDefault="00C40EE5" w:rsidP="00C40EE5">
      <w:pPr>
        <w:rPr>
          <w:b/>
          <w:bCs/>
          <w:sz w:val="24"/>
          <w:szCs w:val="24"/>
        </w:rPr>
      </w:pPr>
    </w:p>
    <w:p w14:paraId="0F0025F0" w14:textId="77777777" w:rsidR="00F416B0" w:rsidRDefault="00C40EE5" w:rsidP="00C40EE5">
      <w:pPr>
        <w:ind w:left="0" w:firstLine="0"/>
        <w:rPr>
          <w:sz w:val="22"/>
          <w:szCs w:val="22"/>
        </w:rPr>
      </w:pPr>
      <w:r w:rsidRPr="00674CBD">
        <w:rPr>
          <w:sz w:val="22"/>
          <w:szCs w:val="22"/>
        </w:rPr>
        <w:t>Hoewel dit jaarverslag betrekking heeft op de werk</w:t>
      </w:r>
      <w:r>
        <w:rPr>
          <w:sz w:val="22"/>
          <w:szCs w:val="22"/>
        </w:rPr>
        <w:t>zaamheden</w:t>
      </w:r>
      <w:r w:rsidRPr="00674CBD">
        <w:rPr>
          <w:sz w:val="22"/>
          <w:szCs w:val="22"/>
        </w:rPr>
        <w:t xml:space="preserve"> van de commissie, vindt de commissie het voor het totaaloverzicht ook van belang om inzicht te geven in </w:t>
      </w:r>
      <w:r>
        <w:rPr>
          <w:sz w:val="22"/>
          <w:szCs w:val="22"/>
        </w:rPr>
        <w:t>het vervolg</w:t>
      </w:r>
      <w:r w:rsidRPr="00674CBD">
        <w:rPr>
          <w:sz w:val="22"/>
          <w:szCs w:val="22"/>
        </w:rPr>
        <w:t>.</w:t>
      </w:r>
      <w:r>
        <w:rPr>
          <w:sz w:val="22"/>
          <w:szCs w:val="22"/>
        </w:rPr>
        <w:t xml:space="preserve"> </w:t>
      </w:r>
      <w:r w:rsidR="00F416B0">
        <w:rPr>
          <w:sz w:val="22"/>
          <w:szCs w:val="22"/>
        </w:rPr>
        <w:t>Bijvoorbeeld:</w:t>
      </w:r>
    </w:p>
    <w:p w14:paraId="5A4F73FE" w14:textId="77777777" w:rsidR="00F416B0" w:rsidRDefault="00C40EE5" w:rsidP="00F416B0">
      <w:pPr>
        <w:pStyle w:val="Lijstalinea"/>
        <w:numPr>
          <w:ilvl w:val="0"/>
          <w:numId w:val="23"/>
        </w:numPr>
        <w:rPr>
          <w:sz w:val="22"/>
          <w:szCs w:val="22"/>
        </w:rPr>
      </w:pPr>
      <w:r w:rsidRPr="00F416B0">
        <w:rPr>
          <w:sz w:val="22"/>
          <w:szCs w:val="22"/>
        </w:rPr>
        <w:t>Heeft het college respectievelijk de burgemeester het advies gevolgd?</w:t>
      </w:r>
    </w:p>
    <w:p w14:paraId="13040DE3" w14:textId="77777777" w:rsidR="00F416B0" w:rsidRDefault="00C40EE5" w:rsidP="00F416B0">
      <w:pPr>
        <w:pStyle w:val="Lijstalinea"/>
        <w:numPr>
          <w:ilvl w:val="0"/>
          <w:numId w:val="23"/>
        </w:numPr>
        <w:rPr>
          <w:sz w:val="22"/>
          <w:szCs w:val="22"/>
        </w:rPr>
      </w:pPr>
      <w:r w:rsidRPr="00F416B0">
        <w:rPr>
          <w:sz w:val="22"/>
          <w:szCs w:val="22"/>
        </w:rPr>
        <w:t xml:space="preserve">Is tegen de beslissing op bezwaar beroep ingesteld bij de rechtbank Oost-Brabant? </w:t>
      </w:r>
    </w:p>
    <w:p w14:paraId="5C273021" w14:textId="77777777" w:rsidR="00B820C3" w:rsidRDefault="00C40EE5" w:rsidP="00F416B0">
      <w:pPr>
        <w:pStyle w:val="Lijstalinea"/>
        <w:numPr>
          <w:ilvl w:val="0"/>
          <w:numId w:val="23"/>
        </w:numPr>
        <w:rPr>
          <w:sz w:val="22"/>
          <w:szCs w:val="22"/>
        </w:rPr>
      </w:pPr>
      <w:r w:rsidRPr="00F416B0">
        <w:rPr>
          <w:sz w:val="22"/>
          <w:szCs w:val="22"/>
        </w:rPr>
        <w:t xml:space="preserve">Is sprake geweest van hoger beroep bij de Afdeling bestuursrechtspraak van de Raad van State? </w:t>
      </w:r>
    </w:p>
    <w:p w14:paraId="685474AA" w14:textId="5F7E5B79" w:rsidR="00C40EE5" w:rsidRPr="00F416B0" w:rsidRDefault="00C40EE5" w:rsidP="00F416B0">
      <w:pPr>
        <w:pStyle w:val="Lijstalinea"/>
        <w:numPr>
          <w:ilvl w:val="0"/>
          <w:numId w:val="23"/>
        </w:numPr>
        <w:rPr>
          <w:sz w:val="22"/>
          <w:szCs w:val="22"/>
        </w:rPr>
      </w:pPr>
      <w:r w:rsidRPr="00F416B0">
        <w:rPr>
          <w:sz w:val="22"/>
          <w:szCs w:val="22"/>
        </w:rPr>
        <w:t>Zijn hieruit nog bijzonderheden te herleiden?</w:t>
      </w:r>
    </w:p>
    <w:p w14:paraId="0B0C85B0" w14:textId="77777777" w:rsidR="00C40EE5" w:rsidRPr="007E1162" w:rsidRDefault="00C40EE5" w:rsidP="00C40EE5">
      <w:pPr>
        <w:pStyle w:val="Lijstalinea"/>
        <w:ind w:left="720" w:firstLine="0"/>
        <w:rPr>
          <w:b/>
          <w:bCs/>
          <w:sz w:val="22"/>
          <w:szCs w:val="22"/>
        </w:rPr>
      </w:pPr>
    </w:p>
    <w:p w14:paraId="3132B0FE" w14:textId="4AF8A7EC" w:rsidR="0024729A" w:rsidRPr="007E1162" w:rsidRDefault="00C40EE5" w:rsidP="00C40EE5">
      <w:pPr>
        <w:ind w:left="0" w:firstLine="0"/>
        <w:rPr>
          <w:sz w:val="22"/>
          <w:szCs w:val="22"/>
        </w:rPr>
      </w:pPr>
      <w:r w:rsidRPr="007E1162">
        <w:rPr>
          <w:sz w:val="22"/>
          <w:szCs w:val="22"/>
        </w:rPr>
        <w:t>Deze vragen leiden tot de volgende antwoorden. In 202</w:t>
      </w:r>
      <w:r w:rsidR="00373AA2" w:rsidRPr="007E1162">
        <w:rPr>
          <w:sz w:val="22"/>
          <w:szCs w:val="22"/>
        </w:rPr>
        <w:t>5</w:t>
      </w:r>
      <w:r w:rsidR="00CA5FED" w:rsidRPr="007E1162">
        <w:rPr>
          <w:sz w:val="22"/>
          <w:szCs w:val="22"/>
        </w:rPr>
        <w:t xml:space="preserve"> </w:t>
      </w:r>
      <w:r w:rsidRPr="007E1162">
        <w:rPr>
          <w:sz w:val="22"/>
          <w:szCs w:val="22"/>
        </w:rPr>
        <w:t>heeft de commissie</w:t>
      </w:r>
      <w:r w:rsidR="00D642C7" w:rsidRPr="007E1162">
        <w:rPr>
          <w:sz w:val="22"/>
          <w:szCs w:val="22"/>
        </w:rPr>
        <w:t xml:space="preserve"> 1</w:t>
      </w:r>
      <w:r w:rsidR="00E93F7B" w:rsidRPr="007E1162">
        <w:rPr>
          <w:sz w:val="22"/>
          <w:szCs w:val="22"/>
        </w:rPr>
        <w:t>69</w:t>
      </w:r>
      <w:r w:rsidR="00CA5FED" w:rsidRPr="007E1162">
        <w:rPr>
          <w:sz w:val="22"/>
          <w:szCs w:val="22"/>
        </w:rPr>
        <w:t xml:space="preserve"> </w:t>
      </w:r>
      <w:r w:rsidRPr="007E1162">
        <w:rPr>
          <w:sz w:val="22"/>
          <w:szCs w:val="22"/>
        </w:rPr>
        <w:t>adviezen uitgebracht</w:t>
      </w:r>
      <w:r w:rsidR="00742172" w:rsidRPr="007E1162">
        <w:rPr>
          <w:sz w:val="22"/>
          <w:szCs w:val="22"/>
        </w:rPr>
        <w:t xml:space="preserve">, </w:t>
      </w:r>
      <w:r w:rsidR="00E93F7B" w:rsidRPr="007E1162">
        <w:rPr>
          <w:sz w:val="22"/>
          <w:szCs w:val="22"/>
        </w:rPr>
        <w:t>86</w:t>
      </w:r>
      <w:r w:rsidR="00BE20C6">
        <w:rPr>
          <w:sz w:val="22"/>
          <w:szCs w:val="22"/>
        </w:rPr>
        <w:t xml:space="preserve"> adviezen</w:t>
      </w:r>
      <w:r w:rsidR="00742172" w:rsidRPr="007E1162">
        <w:rPr>
          <w:sz w:val="22"/>
          <w:szCs w:val="22"/>
        </w:rPr>
        <w:t xml:space="preserve"> in urge</w:t>
      </w:r>
      <w:r w:rsidR="008D45AA" w:rsidRPr="007E1162">
        <w:rPr>
          <w:sz w:val="22"/>
          <w:szCs w:val="22"/>
        </w:rPr>
        <w:t xml:space="preserve">ntiezaken en </w:t>
      </w:r>
      <w:r w:rsidR="002809F6" w:rsidRPr="007E1162">
        <w:rPr>
          <w:sz w:val="22"/>
          <w:szCs w:val="22"/>
        </w:rPr>
        <w:t>83</w:t>
      </w:r>
      <w:r w:rsidR="00BE20C6">
        <w:rPr>
          <w:sz w:val="22"/>
          <w:szCs w:val="22"/>
        </w:rPr>
        <w:t xml:space="preserve"> adviezen</w:t>
      </w:r>
      <w:r w:rsidR="00F81BE6" w:rsidRPr="007E1162">
        <w:rPr>
          <w:sz w:val="22"/>
          <w:szCs w:val="22"/>
        </w:rPr>
        <w:t xml:space="preserve"> </w:t>
      </w:r>
      <w:r w:rsidR="008D45AA" w:rsidRPr="007E1162">
        <w:rPr>
          <w:sz w:val="22"/>
          <w:szCs w:val="22"/>
        </w:rPr>
        <w:t>in overige zake</w:t>
      </w:r>
      <w:r w:rsidR="006F6CA9" w:rsidRPr="007E1162">
        <w:rPr>
          <w:sz w:val="22"/>
          <w:szCs w:val="22"/>
        </w:rPr>
        <w:t>n</w:t>
      </w:r>
      <w:r w:rsidR="0024729A" w:rsidRPr="007E1162">
        <w:rPr>
          <w:sz w:val="22"/>
          <w:szCs w:val="22"/>
        </w:rPr>
        <w:t xml:space="preserve">. </w:t>
      </w:r>
      <w:r w:rsidR="00113A8F" w:rsidRPr="007E1162">
        <w:rPr>
          <w:sz w:val="22"/>
          <w:szCs w:val="22"/>
        </w:rPr>
        <w:t xml:space="preserve">In </w:t>
      </w:r>
      <w:r w:rsidR="00FB1E56">
        <w:rPr>
          <w:sz w:val="22"/>
          <w:szCs w:val="22"/>
        </w:rPr>
        <w:t>één</w:t>
      </w:r>
      <w:r w:rsidR="00F35977" w:rsidRPr="007E1162">
        <w:rPr>
          <w:sz w:val="22"/>
          <w:szCs w:val="22"/>
        </w:rPr>
        <w:t xml:space="preserve"> </w:t>
      </w:r>
      <w:r w:rsidR="00FB1E56">
        <w:rPr>
          <w:sz w:val="22"/>
          <w:szCs w:val="22"/>
        </w:rPr>
        <w:t>bezwaar</w:t>
      </w:r>
      <w:r w:rsidR="00F35977" w:rsidRPr="007E1162">
        <w:rPr>
          <w:sz w:val="22"/>
          <w:szCs w:val="22"/>
        </w:rPr>
        <w:t>zaak</w:t>
      </w:r>
      <w:r w:rsidR="00BE20C6">
        <w:rPr>
          <w:sz w:val="22"/>
          <w:szCs w:val="22"/>
        </w:rPr>
        <w:t xml:space="preserve"> is uw college</w:t>
      </w:r>
      <w:r w:rsidR="00F35977" w:rsidRPr="007E1162">
        <w:rPr>
          <w:sz w:val="22"/>
          <w:szCs w:val="22"/>
        </w:rPr>
        <w:t xml:space="preserve"> contrair</w:t>
      </w:r>
      <w:r w:rsidR="00FB1E56">
        <w:rPr>
          <w:sz w:val="22"/>
          <w:szCs w:val="22"/>
        </w:rPr>
        <w:t xml:space="preserve"> gegaan</w:t>
      </w:r>
      <w:r w:rsidR="00F35977" w:rsidRPr="007E1162">
        <w:rPr>
          <w:sz w:val="22"/>
          <w:szCs w:val="22"/>
        </w:rPr>
        <w:t xml:space="preserve"> aan het advies</w:t>
      </w:r>
      <w:r w:rsidR="00FB1E56">
        <w:rPr>
          <w:sz w:val="22"/>
          <w:szCs w:val="22"/>
        </w:rPr>
        <w:t xml:space="preserve"> en </w:t>
      </w:r>
      <w:r w:rsidR="00F35977" w:rsidRPr="007E1162">
        <w:rPr>
          <w:sz w:val="22"/>
          <w:szCs w:val="22"/>
        </w:rPr>
        <w:t xml:space="preserve">in </w:t>
      </w:r>
      <w:r w:rsidR="009D46E4" w:rsidRPr="007E1162">
        <w:rPr>
          <w:sz w:val="22"/>
          <w:szCs w:val="22"/>
        </w:rPr>
        <w:t xml:space="preserve">34 </w:t>
      </w:r>
      <w:r w:rsidR="00B820C3">
        <w:rPr>
          <w:sz w:val="22"/>
          <w:szCs w:val="22"/>
        </w:rPr>
        <w:t>bezwaar</w:t>
      </w:r>
      <w:r w:rsidR="00794E28" w:rsidRPr="007E1162">
        <w:rPr>
          <w:sz w:val="22"/>
          <w:szCs w:val="22"/>
        </w:rPr>
        <w:t xml:space="preserve">zaken is dit gebeurd onder </w:t>
      </w:r>
      <w:r w:rsidR="00D57247" w:rsidRPr="007E1162">
        <w:rPr>
          <w:sz w:val="22"/>
          <w:szCs w:val="22"/>
        </w:rPr>
        <w:t>aanpassing van de motivering en/of grondslag.</w:t>
      </w:r>
      <w:r w:rsidR="00F816BF">
        <w:rPr>
          <w:sz w:val="22"/>
          <w:szCs w:val="22"/>
        </w:rPr>
        <w:t xml:space="preserve"> Van alle bezwaarzaken uit </w:t>
      </w:r>
      <w:r w:rsidR="00B820C3">
        <w:rPr>
          <w:sz w:val="22"/>
          <w:szCs w:val="22"/>
        </w:rPr>
        <w:t xml:space="preserve">2025 zijn </w:t>
      </w:r>
      <w:r w:rsidR="00C73FF7" w:rsidRPr="007E1162">
        <w:rPr>
          <w:sz w:val="22"/>
          <w:szCs w:val="22"/>
        </w:rPr>
        <w:t>8</w:t>
      </w:r>
      <w:r w:rsidR="00060131" w:rsidRPr="007E1162">
        <w:rPr>
          <w:sz w:val="22"/>
          <w:szCs w:val="22"/>
        </w:rPr>
        <w:t xml:space="preserve"> </w:t>
      </w:r>
      <w:r w:rsidR="00F816BF">
        <w:rPr>
          <w:sz w:val="22"/>
          <w:szCs w:val="22"/>
        </w:rPr>
        <w:t>bezwaarzaken</w:t>
      </w:r>
      <w:r w:rsidR="0024729A" w:rsidRPr="007E1162">
        <w:rPr>
          <w:sz w:val="22"/>
          <w:szCs w:val="22"/>
        </w:rPr>
        <w:t xml:space="preserve"> nog niet afgerond</w:t>
      </w:r>
      <w:r w:rsidRPr="007E1162">
        <w:rPr>
          <w:sz w:val="22"/>
          <w:szCs w:val="22"/>
        </w:rPr>
        <w:t xml:space="preserve">. </w:t>
      </w:r>
    </w:p>
    <w:p w14:paraId="6B6ACC41" w14:textId="77777777" w:rsidR="00AA03AD" w:rsidRPr="007E1162" w:rsidRDefault="00AA03AD" w:rsidP="00C40EE5">
      <w:pPr>
        <w:ind w:left="0" w:firstLine="0"/>
        <w:rPr>
          <w:sz w:val="22"/>
          <w:szCs w:val="22"/>
        </w:rPr>
      </w:pPr>
    </w:p>
    <w:p w14:paraId="7A7161F0" w14:textId="416E56FD" w:rsidR="00C40EE5" w:rsidRPr="007E1162" w:rsidRDefault="00C40EE5" w:rsidP="00C40EE5">
      <w:pPr>
        <w:ind w:left="0" w:firstLine="0"/>
        <w:rPr>
          <w:sz w:val="22"/>
          <w:szCs w:val="22"/>
        </w:rPr>
      </w:pPr>
      <w:r w:rsidRPr="007E1162">
        <w:rPr>
          <w:sz w:val="22"/>
          <w:szCs w:val="22"/>
        </w:rPr>
        <w:t xml:space="preserve">Er is in </w:t>
      </w:r>
      <w:r w:rsidR="00013169" w:rsidRPr="007E1162">
        <w:rPr>
          <w:sz w:val="22"/>
          <w:szCs w:val="22"/>
        </w:rPr>
        <w:t>8</w:t>
      </w:r>
      <w:r w:rsidR="00060131" w:rsidRPr="007E1162">
        <w:rPr>
          <w:sz w:val="22"/>
          <w:szCs w:val="22"/>
        </w:rPr>
        <w:t xml:space="preserve"> </w:t>
      </w:r>
      <w:r w:rsidR="00792691">
        <w:rPr>
          <w:sz w:val="22"/>
          <w:szCs w:val="22"/>
        </w:rPr>
        <w:t>bezwaar</w:t>
      </w:r>
      <w:r w:rsidRPr="007E1162">
        <w:rPr>
          <w:sz w:val="22"/>
          <w:szCs w:val="22"/>
        </w:rPr>
        <w:t>zaken beroep aangetekend</w:t>
      </w:r>
      <w:r w:rsidR="00B949FC" w:rsidRPr="007E1162">
        <w:rPr>
          <w:sz w:val="22"/>
          <w:szCs w:val="22"/>
        </w:rPr>
        <w:t xml:space="preserve"> in 202</w:t>
      </w:r>
      <w:r w:rsidR="00AF29FE" w:rsidRPr="007E1162">
        <w:rPr>
          <w:sz w:val="22"/>
          <w:szCs w:val="22"/>
        </w:rPr>
        <w:t>5</w:t>
      </w:r>
      <w:r w:rsidRPr="007E1162">
        <w:rPr>
          <w:sz w:val="22"/>
          <w:szCs w:val="22"/>
        </w:rPr>
        <w:t>.</w:t>
      </w:r>
      <w:r w:rsidR="007E1162">
        <w:rPr>
          <w:sz w:val="22"/>
          <w:szCs w:val="22"/>
        </w:rPr>
        <w:t xml:space="preserve"> Door de rechtbank is</w:t>
      </w:r>
      <w:r w:rsidRPr="007E1162">
        <w:rPr>
          <w:sz w:val="22"/>
          <w:szCs w:val="22"/>
        </w:rPr>
        <w:t xml:space="preserve"> </w:t>
      </w:r>
      <w:r w:rsidR="00FB1E56">
        <w:rPr>
          <w:sz w:val="22"/>
          <w:szCs w:val="22"/>
        </w:rPr>
        <w:t xml:space="preserve">één </w:t>
      </w:r>
      <w:r w:rsidRPr="007E1162">
        <w:rPr>
          <w:sz w:val="22"/>
          <w:szCs w:val="22"/>
        </w:rPr>
        <w:t>beroep</w:t>
      </w:r>
      <w:r w:rsidR="002479F6">
        <w:rPr>
          <w:sz w:val="22"/>
          <w:szCs w:val="22"/>
        </w:rPr>
        <w:t xml:space="preserve">szaak </w:t>
      </w:r>
      <w:r w:rsidR="00227333" w:rsidRPr="007E1162">
        <w:rPr>
          <w:sz w:val="22"/>
          <w:szCs w:val="22"/>
        </w:rPr>
        <w:t xml:space="preserve">ongegrond </w:t>
      </w:r>
      <w:r w:rsidRPr="007E1162">
        <w:rPr>
          <w:sz w:val="22"/>
          <w:szCs w:val="22"/>
        </w:rPr>
        <w:t>verklaard</w:t>
      </w:r>
      <w:r w:rsidR="002479F6">
        <w:rPr>
          <w:sz w:val="22"/>
          <w:szCs w:val="22"/>
        </w:rPr>
        <w:t xml:space="preserve"> en er zijn </w:t>
      </w:r>
      <w:r w:rsidR="00903037" w:rsidRPr="007E1162">
        <w:rPr>
          <w:sz w:val="22"/>
          <w:szCs w:val="22"/>
        </w:rPr>
        <w:t>2</w:t>
      </w:r>
      <w:r w:rsidR="0092312A" w:rsidRPr="007E1162">
        <w:rPr>
          <w:sz w:val="22"/>
          <w:szCs w:val="22"/>
        </w:rPr>
        <w:t xml:space="preserve"> </w:t>
      </w:r>
      <w:r w:rsidR="00A22890" w:rsidRPr="007E1162">
        <w:rPr>
          <w:sz w:val="22"/>
          <w:szCs w:val="22"/>
        </w:rPr>
        <w:t>beroep</w:t>
      </w:r>
      <w:r w:rsidR="002479F6">
        <w:rPr>
          <w:sz w:val="22"/>
          <w:szCs w:val="22"/>
        </w:rPr>
        <w:t>szaken i</w:t>
      </w:r>
      <w:r w:rsidR="00A22890" w:rsidRPr="007E1162">
        <w:rPr>
          <w:sz w:val="22"/>
          <w:szCs w:val="22"/>
        </w:rPr>
        <w:t>ngetrokken</w:t>
      </w:r>
      <w:r w:rsidR="002479F6">
        <w:rPr>
          <w:sz w:val="22"/>
          <w:szCs w:val="22"/>
        </w:rPr>
        <w:t xml:space="preserve">. In </w:t>
      </w:r>
      <w:r w:rsidR="006F02E9" w:rsidRPr="007E1162">
        <w:rPr>
          <w:sz w:val="22"/>
          <w:szCs w:val="22"/>
        </w:rPr>
        <w:t>de</w:t>
      </w:r>
      <w:r w:rsidRPr="007E1162">
        <w:rPr>
          <w:sz w:val="22"/>
          <w:szCs w:val="22"/>
        </w:rPr>
        <w:t xml:space="preserve"> </w:t>
      </w:r>
      <w:r w:rsidR="00792691">
        <w:rPr>
          <w:sz w:val="22"/>
          <w:szCs w:val="22"/>
        </w:rPr>
        <w:t xml:space="preserve">overige </w:t>
      </w:r>
      <w:r w:rsidR="00AF29FE" w:rsidRPr="007E1162">
        <w:rPr>
          <w:sz w:val="22"/>
          <w:szCs w:val="22"/>
        </w:rPr>
        <w:t>5</w:t>
      </w:r>
      <w:r w:rsidR="005B23BF" w:rsidRPr="007E1162">
        <w:rPr>
          <w:sz w:val="22"/>
          <w:szCs w:val="22"/>
        </w:rPr>
        <w:t xml:space="preserve"> </w:t>
      </w:r>
      <w:r w:rsidR="002479F6">
        <w:rPr>
          <w:sz w:val="22"/>
          <w:szCs w:val="22"/>
        </w:rPr>
        <w:t>beroeps</w:t>
      </w:r>
      <w:r w:rsidRPr="007E1162">
        <w:rPr>
          <w:sz w:val="22"/>
          <w:szCs w:val="22"/>
        </w:rPr>
        <w:t>zaken is nog geen uitspraak gedaan.</w:t>
      </w:r>
    </w:p>
    <w:p w14:paraId="0CF2BB01" w14:textId="0EF736AB" w:rsidR="00AF29FE" w:rsidRDefault="00AF29FE">
      <w:pPr>
        <w:rPr>
          <w:sz w:val="24"/>
          <w:szCs w:val="24"/>
        </w:rPr>
      </w:pPr>
      <w:r>
        <w:rPr>
          <w:sz w:val="24"/>
          <w:szCs w:val="24"/>
        </w:rPr>
        <w:br w:type="page"/>
      </w:r>
    </w:p>
    <w:p w14:paraId="1F618AED" w14:textId="67279A0C" w:rsidR="00C40EE5" w:rsidRDefault="00C40EE5" w:rsidP="00C40EE5">
      <w:pPr>
        <w:pStyle w:val="Lijstalinea"/>
        <w:numPr>
          <w:ilvl w:val="0"/>
          <w:numId w:val="18"/>
        </w:numPr>
        <w:ind w:left="0" w:firstLine="0"/>
        <w:rPr>
          <w:b/>
          <w:bCs/>
          <w:sz w:val="24"/>
          <w:szCs w:val="24"/>
        </w:rPr>
      </w:pPr>
      <w:r>
        <w:rPr>
          <w:b/>
          <w:bCs/>
          <w:sz w:val="24"/>
          <w:szCs w:val="24"/>
        </w:rPr>
        <w:lastRenderedPageBreak/>
        <w:t>Contraire b</w:t>
      </w:r>
      <w:r w:rsidR="00A70DD9">
        <w:rPr>
          <w:b/>
          <w:bCs/>
          <w:sz w:val="24"/>
          <w:szCs w:val="24"/>
        </w:rPr>
        <w:t>eslissing op bezwaar</w:t>
      </w:r>
    </w:p>
    <w:p w14:paraId="7C1B75E5" w14:textId="77777777" w:rsidR="00C40EE5" w:rsidRPr="0081214F" w:rsidRDefault="00C40EE5" w:rsidP="00C40EE5">
      <w:pPr>
        <w:rPr>
          <w:b/>
          <w:bCs/>
          <w:sz w:val="24"/>
          <w:szCs w:val="24"/>
        </w:rPr>
      </w:pPr>
    </w:p>
    <w:p w14:paraId="4486BD30" w14:textId="612C454D" w:rsidR="00C40EE5" w:rsidRPr="00674CBD" w:rsidRDefault="00C40EE5" w:rsidP="00C40EE5">
      <w:pPr>
        <w:pStyle w:val="Lijstalinea"/>
        <w:ind w:left="0" w:firstLine="0"/>
        <w:rPr>
          <w:sz w:val="22"/>
          <w:szCs w:val="22"/>
        </w:rPr>
      </w:pPr>
      <w:r w:rsidRPr="00674CBD">
        <w:rPr>
          <w:sz w:val="22"/>
          <w:szCs w:val="22"/>
        </w:rPr>
        <w:t xml:space="preserve">Het bestuursorgaan kan gemotiveerd </w:t>
      </w:r>
      <w:r>
        <w:rPr>
          <w:sz w:val="22"/>
          <w:szCs w:val="22"/>
        </w:rPr>
        <w:t>-</w:t>
      </w:r>
      <w:r w:rsidRPr="00674CBD">
        <w:rPr>
          <w:sz w:val="22"/>
          <w:szCs w:val="22"/>
        </w:rPr>
        <w:t xml:space="preserve"> van het advies van de commissie afwijken. In 202</w:t>
      </w:r>
      <w:r w:rsidR="00C96109">
        <w:rPr>
          <w:sz w:val="22"/>
          <w:szCs w:val="22"/>
        </w:rPr>
        <w:t>5</w:t>
      </w:r>
      <w:r w:rsidRPr="00674CBD">
        <w:rPr>
          <w:sz w:val="22"/>
          <w:szCs w:val="22"/>
        </w:rPr>
        <w:t xml:space="preserve"> is in</w:t>
      </w:r>
      <w:r w:rsidR="00932C2A">
        <w:rPr>
          <w:sz w:val="22"/>
          <w:szCs w:val="22"/>
        </w:rPr>
        <w:t xml:space="preserve"> </w:t>
      </w:r>
      <w:r w:rsidR="001C6850">
        <w:rPr>
          <w:sz w:val="22"/>
          <w:szCs w:val="22"/>
        </w:rPr>
        <w:t>één</w:t>
      </w:r>
      <w:r w:rsidR="00932C2A" w:rsidRPr="00AF29FE">
        <w:rPr>
          <w:color w:val="FF0000"/>
          <w:sz w:val="22"/>
          <w:szCs w:val="22"/>
        </w:rPr>
        <w:t xml:space="preserve"> </w:t>
      </w:r>
      <w:r w:rsidR="00932C2A">
        <w:rPr>
          <w:sz w:val="22"/>
          <w:szCs w:val="22"/>
        </w:rPr>
        <w:t>bezwaar</w:t>
      </w:r>
      <w:r w:rsidRPr="00674CBD">
        <w:rPr>
          <w:sz w:val="22"/>
          <w:szCs w:val="22"/>
        </w:rPr>
        <w:t xml:space="preserve"> afgeweken van het advies van de commissie.</w:t>
      </w:r>
    </w:p>
    <w:p w14:paraId="0014C2F7" w14:textId="52E8C80B" w:rsidR="005220D6" w:rsidRDefault="005220D6">
      <w:pPr>
        <w:rPr>
          <w:sz w:val="22"/>
          <w:szCs w:val="22"/>
        </w:rPr>
      </w:pPr>
    </w:p>
    <w:p w14:paraId="43396898" w14:textId="77777777" w:rsidR="0022423F" w:rsidRDefault="0022423F">
      <w:pPr>
        <w:rPr>
          <w:sz w:val="22"/>
          <w:szCs w:val="22"/>
        </w:rPr>
      </w:pPr>
    </w:p>
    <w:p w14:paraId="08878C1E" w14:textId="77777777" w:rsidR="00C40EE5" w:rsidRPr="003F1C52" w:rsidRDefault="00C40EE5" w:rsidP="00C40EE5">
      <w:pPr>
        <w:pStyle w:val="Lijstalinea"/>
        <w:numPr>
          <w:ilvl w:val="0"/>
          <w:numId w:val="18"/>
        </w:numPr>
        <w:ind w:left="0" w:firstLine="0"/>
        <w:rPr>
          <w:b/>
          <w:bCs/>
          <w:sz w:val="24"/>
          <w:szCs w:val="24"/>
        </w:rPr>
      </w:pPr>
      <w:r w:rsidRPr="003F1C52">
        <w:rPr>
          <w:b/>
          <w:bCs/>
          <w:sz w:val="24"/>
          <w:szCs w:val="24"/>
        </w:rPr>
        <w:t>Aandachtspunten</w:t>
      </w:r>
    </w:p>
    <w:p w14:paraId="53170263" w14:textId="77777777" w:rsidR="00C40EE5" w:rsidRDefault="00C40EE5" w:rsidP="00C40EE5">
      <w:pPr>
        <w:rPr>
          <w:b/>
          <w:bCs/>
          <w:sz w:val="24"/>
          <w:szCs w:val="24"/>
        </w:rPr>
      </w:pPr>
    </w:p>
    <w:p w14:paraId="34C35F3D" w14:textId="2166A545" w:rsidR="00C40EE5" w:rsidRDefault="00C40EE5" w:rsidP="00C40EE5">
      <w:pPr>
        <w:ind w:left="0" w:firstLine="0"/>
        <w:rPr>
          <w:sz w:val="22"/>
          <w:szCs w:val="22"/>
        </w:rPr>
      </w:pPr>
      <w:bookmarkStart w:id="1" w:name="_Hlk200553099"/>
      <w:r w:rsidRPr="00674CBD">
        <w:rPr>
          <w:sz w:val="22"/>
          <w:szCs w:val="22"/>
        </w:rPr>
        <w:t xml:space="preserve">De commissie wil </w:t>
      </w:r>
      <w:r>
        <w:rPr>
          <w:sz w:val="22"/>
          <w:szCs w:val="22"/>
        </w:rPr>
        <w:t>over</w:t>
      </w:r>
      <w:r w:rsidRPr="00674CBD">
        <w:rPr>
          <w:sz w:val="22"/>
          <w:szCs w:val="22"/>
        </w:rPr>
        <w:t xml:space="preserve"> 202</w:t>
      </w:r>
      <w:r w:rsidR="00C96109">
        <w:rPr>
          <w:sz w:val="22"/>
          <w:szCs w:val="22"/>
        </w:rPr>
        <w:t>5</w:t>
      </w:r>
      <w:r w:rsidRPr="00674CBD">
        <w:rPr>
          <w:sz w:val="22"/>
          <w:szCs w:val="22"/>
        </w:rPr>
        <w:t xml:space="preserve"> een aantal zaken opmerken </w:t>
      </w:r>
      <w:r w:rsidR="00756FFD">
        <w:rPr>
          <w:sz w:val="22"/>
          <w:szCs w:val="22"/>
        </w:rPr>
        <w:t>(</w:t>
      </w:r>
      <w:r w:rsidR="00D70BDA">
        <w:rPr>
          <w:sz w:val="22"/>
          <w:szCs w:val="22"/>
        </w:rPr>
        <w:t xml:space="preserve">voor wat betreft </w:t>
      </w:r>
      <w:r w:rsidR="00EA6BC3">
        <w:rPr>
          <w:sz w:val="22"/>
          <w:szCs w:val="22"/>
        </w:rPr>
        <w:t>zaken niet zijnde urgentiezaken</w:t>
      </w:r>
      <w:r w:rsidR="00756FFD">
        <w:rPr>
          <w:sz w:val="22"/>
          <w:szCs w:val="22"/>
        </w:rPr>
        <w:t>)</w:t>
      </w:r>
      <w:r w:rsidRPr="00674CBD">
        <w:rPr>
          <w:sz w:val="22"/>
          <w:szCs w:val="22"/>
        </w:rPr>
        <w:t xml:space="preserve">. </w:t>
      </w:r>
    </w:p>
    <w:p w14:paraId="50562E5F" w14:textId="77777777" w:rsidR="000A7BB5" w:rsidRDefault="000A7BB5" w:rsidP="00C40EE5">
      <w:pPr>
        <w:ind w:left="0" w:firstLine="0"/>
        <w:rPr>
          <w:i/>
          <w:iCs/>
          <w:sz w:val="22"/>
          <w:szCs w:val="22"/>
          <w:u w:val="single"/>
        </w:rPr>
      </w:pPr>
    </w:p>
    <w:p w14:paraId="1F9990E4" w14:textId="0B085856" w:rsidR="00DB3641" w:rsidRDefault="00DB3641" w:rsidP="000A7BB5">
      <w:pPr>
        <w:ind w:left="0" w:firstLine="0"/>
        <w:rPr>
          <w:sz w:val="22"/>
          <w:szCs w:val="22"/>
        </w:rPr>
      </w:pPr>
      <w:r>
        <w:rPr>
          <w:sz w:val="22"/>
          <w:szCs w:val="22"/>
        </w:rPr>
        <w:t xml:space="preserve">In 2024 heeft de commissie een aantal aanbevelingen gedaan ten aanzien van de motivering van </w:t>
      </w:r>
      <w:r w:rsidR="002E7D3E">
        <w:rPr>
          <w:sz w:val="22"/>
          <w:szCs w:val="22"/>
        </w:rPr>
        <w:t>ruimtelijke</w:t>
      </w:r>
      <w:r>
        <w:rPr>
          <w:sz w:val="22"/>
          <w:szCs w:val="22"/>
        </w:rPr>
        <w:t xml:space="preserve"> besluiten, de vertegenwoordiging van het college, het tijdig aanleveren van verweerschriften</w:t>
      </w:r>
      <w:r w:rsidR="002E7D3E">
        <w:rPr>
          <w:sz w:val="22"/>
          <w:szCs w:val="22"/>
        </w:rPr>
        <w:t xml:space="preserve"> en </w:t>
      </w:r>
      <w:r>
        <w:rPr>
          <w:sz w:val="22"/>
          <w:szCs w:val="22"/>
        </w:rPr>
        <w:t>de inhoud</w:t>
      </w:r>
      <w:r w:rsidR="00467032">
        <w:rPr>
          <w:sz w:val="22"/>
          <w:szCs w:val="22"/>
        </w:rPr>
        <w:t>elijke beoordeling van bezwaren</w:t>
      </w:r>
      <w:r w:rsidR="002E7D3E">
        <w:rPr>
          <w:sz w:val="22"/>
          <w:szCs w:val="22"/>
        </w:rPr>
        <w:t>.</w:t>
      </w:r>
    </w:p>
    <w:p w14:paraId="6BD95890" w14:textId="77777777" w:rsidR="00DB3641" w:rsidRDefault="00DB3641" w:rsidP="000A7BB5">
      <w:pPr>
        <w:ind w:left="0" w:firstLine="0"/>
        <w:rPr>
          <w:sz w:val="22"/>
          <w:szCs w:val="22"/>
        </w:rPr>
      </w:pPr>
    </w:p>
    <w:p w14:paraId="4CBD27D5" w14:textId="513487A8" w:rsidR="002E7D3E" w:rsidRDefault="00DB3641" w:rsidP="00DB3641">
      <w:pPr>
        <w:ind w:left="0" w:firstLine="0"/>
        <w:rPr>
          <w:sz w:val="22"/>
          <w:szCs w:val="22"/>
        </w:rPr>
      </w:pPr>
      <w:r>
        <w:rPr>
          <w:sz w:val="22"/>
          <w:szCs w:val="22"/>
        </w:rPr>
        <w:t>De</w:t>
      </w:r>
      <w:r w:rsidR="00C96109">
        <w:rPr>
          <w:sz w:val="22"/>
          <w:szCs w:val="22"/>
        </w:rPr>
        <w:t xml:space="preserve"> commissie</w:t>
      </w:r>
      <w:r>
        <w:rPr>
          <w:sz w:val="22"/>
          <w:szCs w:val="22"/>
        </w:rPr>
        <w:t xml:space="preserve"> z</w:t>
      </w:r>
      <w:r w:rsidR="002E7D3E">
        <w:rPr>
          <w:sz w:val="22"/>
          <w:szCs w:val="22"/>
        </w:rPr>
        <w:t>iet</w:t>
      </w:r>
      <w:r>
        <w:rPr>
          <w:sz w:val="22"/>
          <w:szCs w:val="22"/>
        </w:rPr>
        <w:t xml:space="preserve"> te</w:t>
      </w:r>
      <w:r w:rsidR="00467032">
        <w:rPr>
          <w:sz w:val="22"/>
          <w:szCs w:val="22"/>
        </w:rPr>
        <w:t>n</w:t>
      </w:r>
      <w:r>
        <w:rPr>
          <w:sz w:val="22"/>
          <w:szCs w:val="22"/>
        </w:rPr>
        <w:t xml:space="preserve"> opzichte van </w:t>
      </w:r>
      <w:r w:rsidR="00467032">
        <w:rPr>
          <w:sz w:val="22"/>
          <w:szCs w:val="22"/>
        </w:rPr>
        <w:t xml:space="preserve">het jaar </w:t>
      </w:r>
      <w:r>
        <w:rPr>
          <w:sz w:val="22"/>
          <w:szCs w:val="22"/>
        </w:rPr>
        <w:t>2024 op al deze onderdelen verbetering. Zo ziet de commissie dat besluiten beter en uitgebreider zijn gemotiveerd</w:t>
      </w:r>
      <w:r w:rsidR="00467032">
        <w:rPr>
          <w:sz w:val="22"/>
          <w:szCs w:val="22"/>
        </w:rPr>
        <w:t xml:space="preserve">. Daarnaast is </w:t>
      </w:r>
      <w:r>
        <w:rPr>
          <w:sz w:val="22"/>
          <w:szCs w:val="22"/>
        </w:rPr>
        <w:t>de aanwezigheid van het college bij de hoorzittingen</w:t>
      </w:r>
      <w:r w:rsidR="00467032">
        <w:rPr>
          <w:sz w:val="22"/>
          <w:szCs w:val="22"/>
        </w:rPr>
        <w:t xml:space="preserve"> verbeterd. Het valt de commissie ook op dat </w:t>
      </w:r>
      <w:r>
        <w:rPr>
          <w:sz w:val="22"/>
          <w:szCs w:val="22"/>
        </w:rPr>
        <w:t>verweerschriften meer tijdig worden aangeleverd</w:t>
      </w:r>
      <w:r w:rsidR="00467032">
        <w:rPr>
          <w:sz w:val="22"/>
          <w:szCs w:val="22"/>
        </w:rPr>
        <w:t xml:space="preserve"> en dat hierin </w:t>
      </w:r>
      <w:r>
        <w:rPr>
          <w:sz w:val="22"/>
          <w:szCs w:val="22"/>
        </w:rPr>
        <w:t>inhoudelijk uitgebreider op de bezwaarpunten</w:t>
      </w:r>
      <w:r w:rsidR="00467032">
        <w:rPr>
          <w:sz w:val="22"/>
          <w:szCs w:val="22"/>
        </w:rPr>
        <w:t xml:space="preserve"> wordt ingegaan. Tot slot wordt gezien dat naar aanleiding van de ingebrachte bezwaren vaker een aanvullende motivering wordt aangeleverd. Dit heeft als voordeel dat partijen voorafgaand aan de zitting zijn geïnformeerd over het verweer namens uw college en dat de commissie met partijen de kern van hun bezwaren kan behandelen. Dit draagt bij aan een ordentelijke en efficiënt verloop van de </w:t>
      </w:r>
      <w:r w:rsidR="002E7D3E">
        <w:rPr>
          <w:sz w:val="22"/>
          <w:szCs w:val="22"/>
        </w:rPr>
        <w:t xml:space="preserve">hoorzitting zelf. </w:t>
      </w:r>
    </w:p>
    <w:p w14:paraId="5AE91C7F" w14:textId="77777777" w:rsidR="002E7D3E" w:rsidRDefault="002E7D3E" w:rsidP="00DB3641">
      <w:pPr>
        <w:ind w:left="0" w:firstLine="0"/>
        <w:rPr>
          <w:sz w:val="22"/>
          <w:szCs w:val="22"/>
        </w:rPr>
      </w:pPr>
    </w:p>
    <w:p w14:paraId="40AB57AF" w14:textId="1A3E9EF4" w:rsidR="00467032" w:rsidRDefault="002E7D3E" w:rsidP="00DB3641">
      <w:pPr>
        <w:ind w:left="0" w:firstLine="0"/>
        <w:rPr>
          <w:sz w:val="22"/>
          <w:szCs w:val="22"/>
        </w:rPr>
      </w:pPr>
      <w:r>
        <w:rPr>
          <w:sz w:val="22"/>
          <w:szCs w:val="22"/>
        </w:rPr>
        <w:t>Al</w:t>
      </w:r>
      <w:r w:rsidR="00467032">
        <w:rPr>
          <w:sz w:val="22"/>
          <w:szCs w:val="22"/>
        </w:rPr>
        <w:t xml:space="preserve"> deze </w:t>
      </w:r>
      <w:r>
        <w:rPr>
          <w:sz w:val="22"/>
          <w:szCs w:val="22"/>
        </w:rPr>
        <w:t>verbeteringen tezamen</w:t>
      </w:r>
      <w:r w:rsidR="00467032">
        <w:rPr>
          <w:sz w:val="22"/>
          <w:szCs w:val="22"/>
        </w:rPr>
        <w:t xml:space="preserve"> kom</w:t>
      </w:r>
      <w:r>
        <w:rPr>
          <w:sz w:val="22"/>
          <w:szCs w:val="22"/>
        </w:rPr>
        <w:t>en</w:t>
      </w:r>
      <w:r w:rsidR="006D4E5B">
        <w:rPr>
          <w:sz w:val="22"/>
          <w:szCs w:val="22"/>
        </w:rPr>
        <w:t xml:space="preserve"> tot slot ook</w:t>
      </w:r>
      <w:r>
        <w:rPr>
          <w:sz w:val="22"/>
          <w:szCs w:val="22"/>
        </w:rPr>
        <w:t xml:space="preserve"> ten goede aan </w:t>
      </w:r>
      <w:r w:rsidR="00467032">
        <w:rPr>
          <w:sz w:val="22"/>
          <w:szCs w:val="22"/>
        </w:rPr>
        <w:t xml:space="preserve">de kwaliteit van </w:t>
      </w:r>
      <w:r>
        <w:rPr>
          <w:sz w:val="22"/>
          <w:szCs w:val="22"/>
        </w:rPr>
        <w:t xml:space="preserve">het advies van de commissie en </w:t>
      </w:r>
      <w:r w:rsidR="00467032">
        <w:rPr>
          <w:sz w:val="22"/>
          <w:szCs w:val="22"/>
        </w:rPr>
        <w:t>de uiteindelijke beslissing op bezwaar</w:t>
      </w:r>
      <w:r>
        <w:rPr>
          <w:sz w:val="22"/>
          <w:szCs w:val="22"/>
        </w:rPr>
        <w:t xml:space="preserve">. </w:t>
      </w:r>
      <w:r w:rsidR="006D4E5B">
        <w:rPr>
          <w:sz w:val="22"/>
          <w:szCs w:val="22"/>
        </w:rPr>
        <w:t xml:space="preserve">Dit draagt ook positief bij aan </w:t>
      </w:r>
      <w:r>
        <w:rPr>
          <w:sz w:val="22"/>
          <w:szCs w:val="22"/>
        </w:rPr>
        <w:t>mogelijk</w:t>
      </w:r>
      <w:r w:rsidR="006D4E5B">
        <w:rPr>
          <w:sz w:val="22"/>
          <w:szCs w:val="22"/>
        </w:rPr>
        <w:t>e</w:t>
      </w:r>
      <w:r>
        <w:rPr>
          <w:sz w:val="22"/>
          <w:szCs w:val="22"/>
        </w:rPr>
        <w:t xml:space="preserve"> vervolgpro</w:t>
      </w:r>
      <w:r w:rsidR="006D4E5B">
        <w:rPr>
          <w:sz w:val="22"/>
          <w:szCs w:val="22"/>
        </w:rPr>
        <w:t>cedures</w:t>
      </w:r>
      <w:r w:rsidR="00467032">
        <w:rPr>
          <w:sz w:val="22"/>
          <w:szCs w:val="22"/>
        </w:rPr>
        <w:t xml:space="preserve"> zoals</w:t>
      </w:r>
      <w:r>
        <w:rPr>
          <w:sz w:val="22"/>
          <w:szCs w:val="22"/>
        </w:rPr>
        <w:t xml:space="preserve"> een verzoek om voorlopige voorziening en</w:t>
      </w:r>
      <w:r w:rsidR="006D4E5B">
        <w:rPr>
          <w:sz w:val="22"/>
          <w:szCs w:val="22"/>
        </w:rPr>
        <w:t>/of</w:t>
      </w:r>
      <w:r>
        <w:rPr>
          <w:sz w:val="22"/>
          <w:szCs w:val="22"/>
        </w:rPr>
        <w:t xml:space="preserve"> </w:t>
      </w:r>
      <w:r w:rsidR="00467032">
        <w:rPr>
          <w:sz w:val="22"/>
          <w:szCs w:val="22"/>
        </w:rPr>
        <w:t>een beroep- en</w:t>
      </w:r>
      <w:r w:rsidR="006D4E5B">
        <w:rPr>
          <w:sz w:val="22"/>
          <w:szCs w:val="22"/>
        </w:rPr>
        <w:t>/of</w:t>
      </w:r>
      <w:r w:rsidR="00467032">
        <w:rPr>
          <w:sz w:val="22"/>
          <w:szCs w:val="22"/>
        </w:rPr>
        <w:t xml:space="preserve"> hoger beroep</w:t>
      </w:r>
      <w:r>
        <w:rPr>
          <w:sz w:val="22"/>
          <w:szCs w:val="22"/>
        </w:rPr>
        <w:t>s</w:t>
      </w:r>
      <w:r w:rsidR="00467032">
        <w:rPr>
          <w:sz w:val="22"/>
          <w:szCs w:val="22"/>
        </w:rPr>
        <w:t>procedure</w:t>
      </w:r>
      <w:r>
        <w:rPr>
          <w:sz w:val="22"/>
          <w:szCs w:val="22"/>
        </w:rPr>
        <w:t>.</w:t>
      </w:r>
      <w:r w:rsidR="00467032">
        <w:rPr>
          <w:sz w:val="22"/>
          <w:szCs w:val="22"/>
        </w:rPr>
        <w:t xml:space="preserve"> </w:t>
      </w:r>
    </w:p>
    <w:p w14:paraId="7BB37B13" w14:textId="77777777" w:rsidR="00DB3641" w:rsidRDefault="00DB3641" w:rsidP="000A7BB5">
      <w:pPr>
        <w:ind w:left="0" w:firstLine="0"/>
        <w:rPr>
          <w:sz w:val="22"/>
          <w:szCs w:val="22"/>
        </w:rPr>
      </w:pPr>
    </w:p>
    <w:p w14:paraId="1E932384" w14:textId="0995DC2D" w:rsidR="002E7D3E" w:rsidRDefault="002E7D3E" w:rsidP="000A7BB5">
      <w:pPr>
        <w:ind w:left="0" w:firstLine="0"/>
        <w:rPr>
          <w:sz w:val="22"/>
          <w:szCs w:val="22"/>
        </w:rPr>
      </w:pPr>
      <w:r>
        <w:rPr>
          <w:sz w:val="22"/>
          <w:szCs w:val="22"/>
        </w:rPr>
        <w:t xml:space="preserve">De commissie vraagt het college hierop blijvend de aandacht te houden. </w:t>
      </w:r>
    </w:p>
    <w:p w14:paraId="4C2041B8" w14:textId="77777777" w:rsidR="00C96109" w:rsidRDefault="00C96109" w:rsidP="000A7BB5">
      <w:pPr>
        <w:ind w:left="0" w:firstLine="0"/>
        <w:rPr>
          <w:sz w:val="22"/>
          <w:szCs w:val="22"/>
        </w:rPr>
      </w:pPr>
    </w:p>
    <w:p w14:paraId="57370C2A" w14:textId="61019E12" w:rsidR="00C96109" w:rsidRDefault="00C96109" w:rsidP="000A7BB5">
      <w:pPr>
        <w:ind w:left="0" w:firstLine="0"/>
        <w:rPr>
          <w:sz w:val="22"/>
          <w:szCs w:val="22"/>
        </w:rPr>
      </w:pPr>
    </w:p>
    <w:p w14:paraId="7DBE27FD" w14:textId="77777777" w:rsidR="000A7BB5" w:rsidRDefault="000A7BB5" w:rsidP="00C40EE5">
      <w:pPr>
        <w:ind w:left="0" w:firstLine="0"/>
        <w:rPr>
          <w:i/>
          <w:iCs/>
          <w:sz w:val="22"/>
          <w:szCs w:val="22"/>
          <w:u w:val="single"/>
        </w:rPr>
      </w:pPr>
    </w:p>
    <w:bookmarkEnd w:id="1"/>
    <w:p w14:paraId="2B7C69E5" w14:textId="421E6CDC" w:rsidR="00440993" w:rsidRPr="002D5B27" w:rsidRDefault="00440993" w:rsidP="002D5B27">
      <w:pPr>
        <w:rPr>
          <w:sz w:val="22"/>
          <w:szCs w:val="22"/>
        </w:rPr>
      </w:pPr>
    </w:p>
    <w:sectPr w:rsidR="00440993" w:rsidRPr="002D5B27" w:rsidSect="00F27FE2">
      <w:headerReference w:type="first" r:id="rId11"/>
      <w:pgSz w:w="11906" w:h="16838" w:code="9"/>
      <w:pgMar w:top="2126" w:right="2410" w:bottom="2211" w:left="2410"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CB4D3" w14:textId="77777777" w:rsidR="00E46753" w:rsidRDefault="00E46753" w:rsidP="002D2D30">
      <w:pPr>
        <w:spacing w:line="240" w:lineRule="auto"/>
      </w:pPr>
      <w:r>
        <w:separator/>
      </w:r>
    </w:p>
  </w:endnote>
  <w:endnote w:type="continuationSeparator" w:id="0">
    <w:p w14:paraId="64D71DE4" w14:textId="77777777" w:rsidR="00E46753" w:rsidRDefault="00E46753" w:rsidP="002D2D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F72DE" w14:textId="77777777" w:rsidR="00E46753" w:rsidRDefault="00E46753" w:rsidP="002D2D30">
      <w:pPr>
        <w:spacing w:line="240" w:lineRule="auto"/>
      </w:pPr>
      <w:r>
        <w:separator/>
      </w:r>
    </w:p>
  </w:footnote>
  <w:footnote w:type="continuationSeparator" w:id="0">
    <w:p w14:paraId="43BE2DFC" w14:textId="77777777" w:rsidR="00E46753" w:rsidRDefault="00E46753" w:rsidP="002D2D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8791" w14:textId="1A407D48" w:rsidR="007B188F" w:rsidRDefault="007B188F">
    <w:pPr>
      <w:pStyle w:val="Koptekst"/>
    </w:pPr>
    <w:r>
      <w:rPr>
        <w:noProof/>
      </w:rPr>
      <w:drawing>
        <wp:inline distT="0" distB="0" distL="0" distR="0" wp14:anchorId="37130068" wp14:editId="6F037A08">
          <wp:extent cx="1663616" cy="491407"/>
          <wp:effectExtent l="0" t="0" r="0" b="4445"/>
          <wp:docPr id="9"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63616" cy="4914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A24"/>
    <w:multiLevelType w:val="multilevel"/>
    <w:tmpl w:val="C14AB8FA"/>
    <w:styleLink w:val="Stijl1"/>
    <w:lvl w:ilvl="0">
      <w:start w:val="1"/>
      <w:numFmt w:val="decimal"/>
      <w:lvlText w:val="%1"/>
      <w:lvlJc w:val="left"/>
      <w:pPr>
        <w:tabs>
          <w:tab w:val="num" w:pos="567"/>
        </w:tabs>
        <w:ind w:left="567" w:hanging="567"/>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C67AFE"/>
    <w:multiLevelType w:val="multilevel"/>
    <w:tmpl w:val="C14AB8FA"/>
    <w:numStyleLink w:val="Stijl1"/>
  </w:abstractNum>
  <w:abstractNum w:abstractNumId="2" w15:restartNumberingAfterBreak="0">
    <w:nsid w:val="07877B04"/>
    <w:multiLevelType w:val="hybridMultilevel"/>
    <w:tmpl w:val="BD9CBDEE"/>
    <w:lvl w:ilvl="0" w:tplc="3E28E992">
      <w:start w:val="1"/>
      <w:numFmt w:val="bullet"/>
      <w:lvlText w:val="•"/>
      <w:lvlJc w:val="left"/>
      <w:pPr>
        <w:ind w:left="720" w:hanging="360"/>
      </w:pPr>
      <w:rPr>
        <w:rFonts w:ascii="Arial" w:hAnsi="Arial" w:hint="default"/>
        <w:b w:val="0"/>
        <w:i w:val="0"/>
        <w:spacing w:val="0"/>
        <w:w w:val="100"/>
        <w:position w:val="0"/>
        <w:sz w:val="20"/>
      </w:rPr>
    </w:lvl>
    <w:lvl w:ilvl="1" w:tplc="463AAAAA">
      <w:start w:val="1"/>
      <w:numFmt w:val="decimal"/>
      <w:lvlText w:val="%2"/>
      <w:lvlJc w:val="left"/>
      <w:pPr>
        <w:ind w:left="1440" w:hanging="360"/>
      </w:pPr>
      <w:rPr>
        <w:rFonts w:ascii="Arial" w:hAnsi="Arial" w:hint="default"/>
        <w:b w:val="0"/>
        <w:i w:val="0"/>
        <w:spacing w:val="0"/>
        <w:w w:val="100"/>
        <w:position w:val="0"/>
        <w:sz w:val="20"/>
        <w14:cntxtAlts w14:val="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AE633B"/>
    <w:multiLevelType w:val="multilevel"/>
    <w:tmpl w:val="C14AB8FA"/>
    <w:numStyleLink w:val="Stijl1"/>
  </w:abstractNum>
  <w:abstractNum w:abstractNumId="4" w15:restartNumberingAfterBreak="0">
    <w:nsid w:val="1BFF2CE4"/>
    <w:multiLevelType w:val="hybridMultilevel"/>
    <w:tmpl w:val="D368D7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3F6CB0"/>
    <w:multiLevelType w:val="hybridMultilevel"/>
    <w:tmpl w:val="92589DD8"/>
    <w:lvl w:ilvl="0" w:tplc="8A9C2B6E">
      <w:start w:val="1"/>
      <w:numFmt w:val="decimal"/>
      <w:lvlText w:val="%1"/>
      <w:lvlJc w:val="left"/>
      <w:pPr>
        <w:ind w:left="360" w:hanging="360"/>
      </w:pPr>
      <w:rPr>
        <w:rFonts w:ascii="Arial" w:hAnsi="Arial" w:hint="default"/>
        <w:b w:val="0"/>
        <w:i w:val="0"/>
        <w:spacing w:val="0"/>
        <w:w w:val="100"/>
        <w:position w:val="0"/>
        <w:sz w:val="20"/>
        <w14:cntxtAlts w14:val="0"/>
      </w:rPr>
    </w:lvl>
    <w:lvl w:ilvl="1" w:tplc="9228906C" w:tentative="1">
      <w:start w:val="1"/>
      <w:numFmt w:val="bullet"/>
      <w:lvlText w:val="o"/>
      <w:lvlJc w:val="left"/>
      <w:pPr>
        <w:ind w:left="1080" w:hanging="360"/>
      </w:pPr>
      <w:rPr>
        <w:rFonts w:ascii="Courier New" w:hAnsi="Courier New" w:cs="Courier New" w:hint="default"/>
      </w:rPr>
    </w:lvl>
    <w:lvl w:ilvl="2" w:tplc="2AB4B6BC" w:tentative="1">
      <w:start w:val="1"/>
      <w:numFmt w:val="bullet"/>
      <w:lvlText w:val=""/>
      <w:lvlJc w:val="left"/>
      <w:pPr>
        <w:ind w:left="1800" w:hanging="360"/>
      </w:pPr>
      <w:rPr>
        <w:rFonts w:ascii="Wingdings" w:hAnsi="Wingdings" w:hint="default"/>
      </w:rPr>
    </w:lvl>
    <w:lvl w:ilvl="3" w:tplc="C78CF9D4" w:tentative="1">
      <w:start w:val="1"/>
      <w:numFmt w:val="bullet"/>
      <w:lvlText w:val=""/>
      <w:lvlJc w:val="left"/>
      <w:pPr>
        <w:ind w:left="2520" w:hanging="360"/>
      </w:pPr>
      <w:rPr>
        <w:rFonts w:ascii="Symbol" w:hAnsi="Symbol" w:hint="default"/>
      </w:rPr>
    </w:lvl>
    <w:lvl w:ilvl="4" w:tplc="DAE6587E" w:tentative="1">
      <w:start w:val="1"/>
      <w:numFmt w:val="bullet"/>
      <w:lvlText w:val="o"/>
      <w:lvlJc w:val="left"/>
      <w:pPr>
        <w:ind w:left="3240" w:hanging="360"/>
      </w:pPr>
      <w:rPr>
        <w:rFonts w:ascii="Courier New" w:hAnsi="Courier New" w:cs="Courier New" w:hint="default"/>
      </w:rPr>
    </w:lvl>
    <w:lvl w:ilvl="5" w:tplc="5BE49130" w:tentative="1">
      <w:start w:val="1"/>
      <w:numFmt w:val="bullet"/>
      <w:lvlText w:val=""/>
      <w:lvlJc w:val="left"/>
      <w:pPr>
        <w:ind w:left="3960" w:hanging="360"/>
      </w:pPr>
      <w:rPr>
        <w:rFonts w:ascii="Wingdings" w:hAnsi="Wingdings" w:hint="default"/>
      </w:rPr>
    </w:lvl>
    <w:lvl w:ilvl="6" w:tplc="5BE60EC8" w:tentative="1">
      <w:start w:val="1"/>
      <w:numFmt w:val="bullet"/>
      <w:lvlText w:val=""/>
      <w:lvlJc w:val="left"/>
      <w:pPr>
        <w:ind w:left="4680" w:hanging="360"/>
      </w:pPr>
      <w:rPr>
        <w:rFonts w:ascii="Symbol" w:hAnsi="Symbol" w:hint="default"/>
      </w:rPr>
    </w:lvl>
    <w:lvl w:ilvl="7" w:tplc="59CA11D8" w:tentative="1">
      <w:start w:val="1"/>
      <w:numFmt w:val="bullet"/>
      <w:lvlText w:val="o"/>
      <w:lvlJc w:val="left"/>
      <w:pPr>
        <w:ind w:left="5400" w:hanging="360"/>
      </w:pPr>
      <w:rPr>
        <w:rFonts w:ascii="Courier New" w:hAnsi="Courier New" w:cs="Courier New" w:hint="default"/>
      </w:rPr>
    </w:lvl>
    <w:lvl w:ilvl="8" w:tplc="D5C0D820" w:tentative="1">
      <w:start w:val="1"/>
      <w:numFmt w:val="bullet"/>
      <w:lvlText w:val=""/>
      <w:lvlJc w:val="left"/>
      <w:pPr>
        <w:ind w:left="6120" w:hanging="360"/>
      </w:pPr>
      <w:rPr>
        <w:rFonts w:ascii="Wingdings" w:hAnsi="Wingdings" w:hint="default"/>
      </w:rPr>
    </w:lvl>
  </w:abstractNum>
  <w:abstractNum w:abstractNumId="6" w15:restartNumberingAfterBreak="0">
    <w:nsid w:val="1FB05C1F"/>
    <w:multiLevelType w:val="multilevel"/>
    <w:tmpl w:val="C0087CC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FC039BB"/>
    <w:multiLevelType w:val="hybridMultilevel"/>
    <w:tmpl w:val="37E6C11E"/>
    <w:lvl w:ilvl="0" w:tplc="F1DC3268">
      <w:start w:val="2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567715"/>
    <w:multiLevelType w:val="multilevel"/>
    <w:tmpl w:val="5FA267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49435A"/>
    <w:multiLevelType w:val="hybridMultilevel"/>
    <w:tmpl w:val="8DDA6EC6"/>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09B461F"/>
    <w:multiLevelType w:val="hybridMultilevel"/>
    <w:tmpl w:val="9F90E26C"/>
    <w:lvl w:ilvl="0" w:tplc="73FC1AB2">
      <w:start w:val="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2185D20"/>
    <w:multiLevelType w:val="multilevel"/>
    <w:tmpl w:val="C14AB8FA"/>
    <w:numStyleLink w:val="Stijl1"/>
  </w:abstractNum>
  <w:abstractNum w:abstractNumId="12" w15:restartNumberingAfterBreak="0">
    <w:nsid w:val="48A35C6B"/>
    <w:multiLevelType w:val="hybridMultilevel"/>
    <w:tmpl w:val="5AA62240"/>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A584CFA"/>
    <w:multiLevelType w:val="hybridMultilevel"/>
    <w:tmpl w:val="8F368A8A"/>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025635F"/>
    <w:multiLevelType w:val="multilevel"/>
    <w:tmpl w:val="CCE4DDC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1.%2."/>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1D17F94"/>
    <w:multiLevelType w:val="hybridMultilevel"/>
    <w:tmpl w:val="2524542A"/>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46F6F66"/>
    <w:multiLevelType w:val="hybridMultilevel"/>
    <w:tmpl w:val="0122B6B8"/>
    <w:lvl w:ilvl="0" w:tplc="0413000F">
      <w:start w:val="7"/>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6967F67"/>
    <w:multiLevelType w:val="hybridMultilevel"/>
    <w:tmpl w:val="E548AFDA"/>
    <w:lvl w:ilvl="0" w:tplc="463AAAAA">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CA9147C"/>
    <w:multiLevelType w:val="hybridMultilevel"/>
    <w:tmpl w:val="236C6E32"/>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9" w15:restartNumberingAfterBreak="0">
    <w:nsid w:val="66B156C0"/>
    <w:multiLevelType w:val="hybridMultilevel"/>
    <w:tmpl w:val="65E22206"/>
    <w:lvl w:ilvl="0" w:tplc="A22CF7BA">
      <w:start w:val="2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B514305"/>
    <w:multiLevelType w:val="hybridMultilevel"/>
    <w:tmpl w:val="5A166274"/>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9807BC3"/>
    <w:multiLevelType w:val="multilevel"/>
    <w:tmpl w:val="6F82355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F4F50F8"/>
    <w:multiLevelType w:val="hybridMultilevel"/>
    <w:tmpl w:val="62389AE0"/>
    <w:lvl w:ilvl="0" w:tplc="AC6E6822">
      <w:start w:val="1"/>
      <w:numFmt w:val="bullet"/>
      <w:lvlText w:val="•"/>
      <w:lvlJc w:val="left"/>
      <w:pPr>
        <w:tabs>
          <w:tab w:val="num" w:pos="284"/>
        </w:tabs>
        <w:ind w:left="284" w:hanging="284"/>
      </w:pPr>
      <w:rPr>
        <w:rFonts w:ascii="Arial" w:hAnsi="Arial" w:hint="default"/>
        <w:b w:val="0"/>
        <w:i w:val="0"/>
        <w:spacing w:val="0"/>
        <w:w w:val="100"/>
        <w:position w:val="0"/>
        <w:sz w:val="20"/>
      </w:rPr>
    </w:lvl>
    <w:lvl w:ilvl="1" w:tplc="3E28E992">
      <w:start w:val="1"/>
      <w:numFmt w:val="bullet"/>
      <w:lvlText w:val="•"/>
      <w:lvlJc w:val="left"/>
      <w:pPr>
        <w:ind w:left="1080" w:hanging="360"/>
      </w:pPr>
      <w:rPr>
        <w:rFonts w:ascii="Arial" w:hAnsi="Arial" w:hint="default"/>
        <w:b w:val="0"/>
        <w:i w:val="0"/>
        <w:spacing w:val="0"/>
        <w:w w:val="100"/>
        <w:position w:val="0"/>
        <w:sz w:val="20"/>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80231585">
    <w:abstractNumId w:val="5"/>
  </w:num>
  <w:num w:numId="2" w16cid:durableId="1925408411">
    <w:abstractNumId w:val="17"/>
  </w:num>
  <w:num w:numId="3" w16cid:durableId="1763642789">
    <w:abstractNumId w:val="2"/>
  </w:num>
  <w:num w:numId="4" w16cid:durableId="1334145330">
    <w:abstractNumId w:val="0"/>
  </w:num>
  <w:num w:numId="5" w16cid:durableId="1895776771">
    <w:abstractNumId w:val="1"/>
  </w:num>
  <w:num w:numId="6" w16cid:durableId="2048335327">
    <w:abstractNumId w:val="3"/>
  </w:num>
  <w:num w:numId="7" w16cid:durableId="435250945">
    <w:abstractNumId w:val="20"/>
  </w:num>
  <w:num w:numId="8" w16cid:durableId="849297794">
    <w:abstractNumId w:val="15"/>
  </w:num>
  <w:num w:numId="9" w16cid:durableId="277949790">
    <w:abstractNumId w:val="11"/>
  </w:num>
  <w:num w:numId="10" w16cid:durableId="1707409735">
    <w:abstractNumId w:val="22"/>
  </w:num>
  <w:num w:numId="11" w16cid:durableId="1366250103">
    <w:abstractNumId w:val="21"/>
  </w:num>
  <w:num w:numId="12" w16cid:durableId="945964309">
    <w:abstractNumId w:val="9"/>
  </w:num>
  <w:num w:numId="13" w16cid:durableId="79445341">
    <w:abstractNumId w:val="12"/>
  </w:num>
  <w:num w:numId="14" w16cid:durableId="1042949423">
    <w:abstractNumId w:val="14"/>
  </w:num>
  <w:num w:numId="15" w16cid:durableId="1318920079">
    <w:abstractNumId w:val="6"/>
  </w:num>
  <w:num w:numId="16" w16cid:durableId="1381829749">
    <w:abstractNumId w:val="18"/>
  </w:num>
  <w:num w:numId="17" w16cid:durableId="1909030359">
    <w:abstractNumId w:val="8"/>
  </w:num>
  <w:num w:numId="18" w16cid:durableId="540049226">
    <w:abstractNumId w:val="16"/>
  </w:num>
  <w:num w:numId="19" w16cid:durableId="241303769">
    <w:abstractNumId w:val="13"/>
  </w:num>
  <w:num w:numId="20" w16cid:durableId="1644038614">
    <w:abstractNumId w:val="4"/>
  </w:num>
  <w:num w:numId="21" w16cid:durableId="291985980">
    <w:abstractNumId w:val="7"/>
  </w:num>
  <w:num w:numId="22" w16cid:durableId="103959952">
    <w:abstractNumId w:val="19"/>
  </w:num>
  <w:num w:numId="23" w16cid:durableId="6148229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defaultTabStop w:val="284"/>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EE5"/>
    <w:rsid w:val="00006FD7"/>
    <w:rsid w:val="00013169"/>
    <w:rsid w:val="00022BF3"/>
    <w:rsid w:val="000235A1"/>
    <w:rsid w:val="00040ABC"/>
    <w:rsid w:val="0004178E"/>
    <w:rsid w:val="00045658"/>
    <w:rsid w:val="00060131"/>
    <w:rsid w:val="0006410B"/>
    <w:rsid w:val="0007208E"/>
    <w:rsid w:val="00075A80"/>
    <w:rsid w:val="0008066B"/>
    <w:rsid w:val="00093EAC"/>
    <w:rsid w:val="000A2102"/>
    <w:rsid w:val="000A75D8"/>
    <w:rsid w:val="000A7BB5"/>
    <w:rsid w:val="000B073E"/>
    <w:rsid w:val="000B26C0"/>
    <w:rsid w:val="000B7695"/>
    <w:rsid w:val="000C5D7B"/>
    <w:rsid w:val="000C6BDC"/>
    <w:rsid w:val="000E07FF"/>
    <w:rsid w:val="000F1D84"/>
    <w:rsid w:val="000F64C2"/>
    <w:rsid w:val="001073D7"/>
    <w:rsid w:val="00113A8F"/>
    <w:rsid w:val="001214D1"/>
    <w:rsid w:val="001227EB"/>
    <w:rsid w:val="001247B9"/>
    <w:rsid w:val="00133DCC"/>
    <w:rsid w:val="0013443E"/>
    <w:rsid w:val="00135A25"/>
    <w:rsid w:val="00145259"/>
    <w:rsid w:val="00160E50"/>
    <w:rsid w:val="00197F6A"/>
    <w:rsid w:val="001B2973"/>
    <w:rsid w:val="001C6850"/>
    <w:rsid w:val="001D465A"/>
    <w:rsid w:val="001D61CE"/>
    <w:rsid w:val="001E088D"/>
    <w:rsid w:val="0020375B"/>
    <w:rsid w:val="0022423F"/>
    <w:rsid w:val="00225FD9"/>
    <w:rsid w:val="00227333"/>
    <w:rsid w:val="00227EF4"/>
    <w:rsid w:val="00240FCB"/>
    <w:rsid w:val="0024729A"/>
    <w:rsid w:val="002479F6"/>
    <w:rsid w:val="00254239"/>
    <w:rsid w:val="00272367"/>
    <w:rsid w:val="002809F6"/>
    <w:rsid w:val="0028501C"/>
    <w:rsid w:val="002960B7"/>
    <w:rsid w:val="00297218"/>
    <w:rsid w:val="002974C6"/>
    <w:rsid w:val="002B31FE"/>
    <w:rsid w:val="002B4155"/>
    <w:rsid w:val="002B435B"/>
    <w:rsid w:val="002C3EED"/>
    <w:rsid w:val="002C41BF"/>
    <w:rsid w:val="002C7442"/>
    <w:rsid w:val="002D2D30"/>
    <w:rsid w:val="002D5B27"/>
    <w:rsid w:val="002E013F"/>
    <w:rsid w:val="002E08D4"/>
    <w:rsid w:val="002E6BE3"/>
    <w:rsid w:val="002E7D3E"/>
    <w:rsid w:val="00312D59"/>
    <w:rsid w:val="0031370D"/>
    <w:rsid w:val="003144D1"/>
    <w:rsid w:val="00315C4C"/>
    <w:rsid w:val="00316C65"/>
    <w:rsid w:val="00321D53"/>
    <w:rsid w:val="00323FC3"/>
    <w:rsid w:val="00346E2F"/>
    <w:rsid w:val="00347120"/>
    <w:rsid w:val="00355081"/>
    <w:rsid w:val="00355779"/>
    <w:rsid w:val="00360E62"/>
    <w:rsid w:val="00362AF5"/>
    <w:rsid w:val="00363ABA"/>
    <w:rsid w:val="003671F4"/>
    <w:rsid w:val="00373AA2"/>
    <w:rsid w:val="00373C77"/>
    <w:rsid w:val="00380685"/>
    <w:rsid w:val="00392D1B"/>
    <w:rsid w:val="003969BB"/>
    <w:rsid w:val="003A0B37"/>
    <w:rsid w:val="003A0DF6"/>
    <w:rsid w:val="003A41BC"/>
    <w:rsid w:val="003A7CE0"/>
    <w:rsid w:val="003B6DF1"/>
    <w:rsid w:val="003C27C8"/>
    <w:rsid w:val="003D2697"/>
    <w:rsid w:val="004134EC"/>
    <w:rsid w:val="00416276"/>
    <w:rsid w:val="00422E8C"/>
    <w:rsid w:val="0042500C"/>
    <w:rsid w:val="00426988"/>
    <w:rsid w:val="00440993"/>
    <w:rsid w:val="00443C39"/>
    <w:rsid w:val="00450857"/>
    <w:rsid w:val="00455CEE"/>
    <w:rsid w:val="00467032"/>
    <w:rsid w:val="004736F1"/>
    <w:rsid w:val="00485AC9"/>
    <w:rsid w:val="00494163"/>
    <w:rsid w:val="004A2E8D"/>
    <w:rsid w:val="004B263E"/>
    <w:rsid w:val="004B4308"/>
    <w:rsid w:val="004B61D6"/>
    <w:rsid w:val="004C4DA4"/>
    <w:rsid w:val="004D6E14"/>
    <w:rsid w:val="005220D6"/>
    <w:rsid w:val="00532C96"/>
    <w:rsid w:val="005449A8"/>
    <w:rsid w:val="005471F0"/>
    <w:rsid w:val="005472C0"/>
    <w:rsid w:val="005508B7"/>
    <w:rsid w:val="00551583"/>
    <w:rsid w:val="00554DDE"/>
    <w:rsid w:val="00584B3D"/>
    <w:rsid w:val="00590E84"/>
    <w:rsid w:val="00594B99"/>
    <w:rsid w:val="005A47EB"/>
    <w:rsid w:val="005B23BF"/>
    <w:rsid w:val="005D0EC2"/>
    <w:rsid w:val="005E2A2B"/>
    <w:rsid w:val="005F1FA8"/>
    <w:rsid w:val="005F37C4"/>
    <w:rsid w:val="005F6EEC"/>
    <w:rsid w:val="0060201B"/>
    <w:rsid w:val="006050ED"/>
    <w:rsid w:val="00617CAB"/>
    <w:rsid w:val="00627AB6"/>
    <w:rsid w:val="006348C3"/>
    <w:rsid w:val="00637896"/>
    <w:rsid w:val="006650BB"/>
    <w:rsid w:val="00673808"/>
    <w:rsid w:val="00693C9B"/>
    <w:rsid w:val="006973BE"/>
    <w:rsid w:val="006A0DB8"/>
    <w:rsid w:val="006B197D"/>
    <w:rsid w:val="006C2F0F"/>
    <w:rsid w:val="006C7DEB"/>
    <w:rsid w:val="006D10EB"/>
    <w:rsid w:val="006D4E5B"/>
    <w:rsid w:val="006E2F6C"/>
    <w:rsid w:val="006E41E2"/>
    <w:rsid w:val="006E4569"/>
    <w:rsid w:val="006E779C"/>
    <w:rsid w:val="006F02E9"/>
    <w:rsid w:val="006F57CA"/>
    <w:rsid w:val="006F6CA9"/>
    <w:rsid w:val="007141F3"/>
    <w:rsid w:val="00721684"/>
    <w:rsid w:val="00723877"/>
    <w:rsid w:val="00726368"/>
    <w:rsid w:val="00742172"/>
    <w:rsid w:val="00756FFD"/>
    <w:rsid w:val="007579D6"/>
    <w:rsid w:val="00770D16"/>
    <w:rsid w:val="00771CB2"/>
    <w:rsid w:val="007723C4"/>
    <w:rsid w:val="00792691"/>
    <w:rsid w:val="00794E28"/>
    <w:rsid w:val="007A2F83"/>
    <w:rsid w:val="007A6F43"/>
    <w:rsid w:val="007B188F"/>
    <w:rsid w:val="007B4237"/>
    <w:rsid w:val="007B5034"/>
    <w:rsid w:val="007B6F9C"/>
    <w:rsid w:val="007D5655"/>
    <w:rsid w:val="007E1162"/>
    <w:rsid w:val="007E7B6D"/>
    <w:rsid w:val="007F0946"/>
    <w:rsid w:val="007F1EDD"/>
    <w:rsid w:val="00800817"/>
    <w:rsid w:val="00801434"/>
    <w:rsid w:val="00802331"/>
    <w:rsid w:val="00803412"/>
    <w:rsid w:val="00803FDD"/>
    <w:rsid w:val="008127CA"/>
    <w:rsid w:val="00814882"/>
    <w:rsid w:val="00820317"/>
    <w:rsid w:val="00820509"/>
    <w:rsid w:val="0082158E"/>
    <w:rsid w:val="0082251C"/>
    <w:rsid w:val="00832829"/>
    <w:rsid w:val="00833DF1"/>
    <w:rsid w:val="0083706C"/>
    <w:rsid w:val="0084457E"/>
    <w:rsid w:val="00847C87"/>
    <w:rsid w:val="00853CF4"/>
    <w:rsid w:val="00861C96"/>
    <w:rsid w:val="00865BE4"/>
    <w:rsid w:val="00871CA8"/>
    <w:rsid w:val="00880640"/>
    <w:rsid w:val="008A0EE6"/>
    <w:rsid w:val="008B13FB"/>
    <w:rsid w:val="008B36A1"/>
    <w:rsid w:val="008B437F"/>
    <w:rsid w:val="008D0514"/>
    <w:rsid w:val="008D45AA"/>
    <w:rsid w:val="008D7C72"/>
    <w:rsid w:val="008E5B49"/>
    <w:rsid w:val="008E6957"/>
    <w:rsid w:val="008F3CC9"/>
    <w:rsid w:val="00903037"/>
    <w:rsid w:val="0091332C"/>
    <w:rsid w:val="0092312A"/>
    <w:rsid w:val="009259F5"/>
    <w:rsid w:val="00932C2A"/>
    <w:rsid w:val="00932C6D"/>
    <w:rsid w:val="0093390B"/>
    <w:rsid w:val="00943762"/>
    <w:rsid w:val="009444D9"/>
    <w:rsid w:val="00950230"/>
    <w:rsid w:val="00961B20"/>
    <w:rsid w:val="009634A7"/>
    <w:rsid w:val="009749C8"/>
    <w:rsid w:val="00981285"/>
    <w:rsid w:val="00985BF3"/>
    <w:rsid w:val="009B0172"/>
    <w:rsid w:val="009C318A"/>
    <w:rsid w:val="009C5747"/>
    <w:rsid w:val="009D46E4"/>
    <w:rsid w:val="009D4886"/>
    <w:rsid w:val="00A22890"/>
    <w:rsid w:val="00A30E31"/>
    <w:rsid w:val="00A4270C"/>
    <w:rsid w:val="00A53F01"/>
    <w:rsid w:val="00A63067"/>
    <w:rsid w:val="00A70DD9"/>
    <w:rsid w:val="00A74220"/>
    <w:rsid w:val="00A747CA"/>
    <w:rsid w:val="00A81CA3"/>
    <w:rsid w:val="00A83E60"/>
    <w:rsid w:val="00A87301"/>
    <w:rsid w:val="00A93531"/>
    <w:rsid w:val="00A96252"/>
    <w:rsid w:val="00AA03AD"/>
    <w:rsid w:val="00AA66EC"/>
    <w:rsid w:val="00AB0D65"/>
    <w:rsid w:val="00AD758D"/>
    <w:rsid w:val="00AE0A0A"/>
    <w:rsid w:val="00AE4522"/>
    <w:rsid w:val="00AE5058"/>
    <w:rsid w:val="00AE6E92"/>
    <w:rsid w:val="00AE7D72"/>
    <w:rsid w:val="00AF29FE"/>
    <w:rsid w:val="00B055A3"/>
    <w:rsid w:val="00B129EE"/>
    <w:rsid w:val="00B1530D"/>
    <w:rsid w:val="00B221C4"/>
    <w:rsid w:val="00B24DDA"/>
    <w:rsid w:val="00B25E5C"/>
    <w:rsid w:val="00B46D7E"/>
    <w:rsid w:val="00B6294F"/>
    <w:rsid w:val="00B62A21"/>
    <w:rsid w:val="00B7520F"/>
    <w:rsid w:val="00B820C3"/>
    <w:rsid w:val="00B82F9E"/>
    <w:rsid w:val="00B87CE2"/>
    <w:rsid w:val="00B949FC"/>
    <w:rsid w:val="00B97AFF"/>
    <w:rsid w:val="00BA0111"/>
    <w:rsid w:val="00BA63C1"/>
    <w:rsid w:val="00BC64B9"/>
    <w:rsid w:val="00BE20C6"/>
    <w:rsid w:val="00BE7218"/>
    <w:rsid w:val="00C00D4C"/>
    <w:rsid w:val="00C03D06"/>
    <w:rsid w:val="00C1204E"/>
    <w:rsid w:val="00C13235"/>
    <w:rsid w:val="00C1516B"/>
    <w:rsid w:val="00C24141"/>
    <w:rsid w:val="00C314BD"/>
    <w:rsid w:val="00C31CC5"/>
    <w:rsid w:val="00C40EE5"/>
    <w:rsid w:val="00C73FF7"/>
    <w:rsid w:val="00C803AC"/>
    <w:rsid w:val="00C96109"/>
    <w:rsid w:val="00CA519D"/>
    <w:rsid w:val="00CA5FED"/>
    <w:rsid w:val="00CB68DF"/>
    <w:rsid w:val="00CC47F8"/>
    <w:rsid w:val="00CC736D"/>
    <w:rsid w:val="00CD2C37"/>
    <w:rsid w:val="00CD3DA1"/>
    <w:rsid w:val="00CD7AC8"/>
    <w:rsid w:val="00CE37B3"/>
    <w:rsid w:val="00CE446F"/>
    <w:rsid w:val="00CE59E9"/>
    <w:rsid w:val="00CF52FE"/>
    <w:rsid w:val="00D002CA"/>
    <w:rsid w:val="00D07DD4"/>
    <w:rsid w:val="00D15AA7"/>
    <w:rsid w:val="00D23901"/>
    <w:rsid w:val="00D32B6E"/>
    <w:rsid w:val="00D331A0"/>
    <w:rsid w:val="00D43EDF"/>
    <w:rsid w:val="00D51E23"/>
    <w:rsid w:val="00D57247"/>
    <w:rsid w:val="00D62C75"/>
    <w:rsid w:val="00D642C7"/>
    <w:rsid w:val="00D70BDA"/>
    <w:rsid w:val="00DB18C0"/>
    <w:rsid w:val="00DB3641"/>
    <w:rsid w:val="00DC6E59"/>
    <w:rsid w:val="00DD0874"/>
    <w:rsid w:val="00DF473B"/>
    <w:rsid w:val="00DF595C"/>
    <w:rsid w:val="00DF66CF"/>
    <w:rsid w:val="00E16D36"/>
    <w:rsid w:val="00E26B99"/>
    <w:rsid w:val="00E401DC"/>
    <w:rsid w:val="00E41895"/>
    <w:rsid w:val="00E46753"/>
    <w:rsid w:val="00E564AB"/>
    <w:rsid w:val="00E57994"/>
    <w:rsid w:val="00E8121E"/>
    <w:rsid w:val="00E847E7"/>
    <w:rsid w:val="00E90935"/>
    <w:rsid w:val="00E93F7B"/>
    <w:rsid w:val="00EA6BC3"/>
    <w:rsid w:val="00EC00D0"/>
    <w:rsid w:val="00ED6F08"/>
    <w:rsid w:val="00EE5A60"/>
    <w:rsid w:val="00EF3D10"/>
    <w:rsid w:val="00EF5A22"/>
    <w:rsid w:val="00F1212B"/>
    <w:rsid w:val="00F12DE7"/>
    <w:rsid w:val="00F27FE2"/>
    <w:rsid w:val="00F30A7A"/>
    <w:rsid w:val="00F35977"/>
    <w:rsid w:val="00F37AD1"/>
    <w:rsid w:val="00F416B0"/>
    <w:rsid w:val="00F47864"/>
    <w:rsid w:val="00F539CE"/>
    <w:rsid w:val="00F60811"/>
    <w:rsid w:val="00F626DE"/>
    <w:rsid w:val="00F64391"/>
    <w:rsid w:val="00F67C8F"/>
    <w:rsid w:val="00F816BF"/>
    <w:rsid w:val="00F81BE6"/>
    <w:rsid w:val="00F97669"/>
    <w:rsid w:val="00FA0F85"/>
    <w:rsid w:val="00FA1494"/>
    <w:rsid w:val="00FA3F58"/>
    <w:rsid w:val="00FB1E56"/>
    <w:rsid w:val="00FC3C9A"/>
    <w:rsid w:val="00FE0C44"/>
    <w:rsid w:val="00FE4735"/>
    <w:rsid w:val="00FE5E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BBF84"/>
  <w15:chartTrackingRefBased/>
  <w15:docId w15:val="{ED8C6C54-A99A-49DC-B62E-8403BA8CE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260" w:lineRule="atLeast"/>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0ABC"/>
    <w:rPr>
      <w:sz w:val="18"/>
    </w:rPr>
  </w:style>
  <w:style w:type="paragraph" w:styleId="Kop1">
    <w:name w:val="heading 1"/>
    <w:basedOn w:val="Standaard"/>
    <w:next w:val="Standaard"/>
    <w:link w:val="Kop1Char"/>
    <w:uiPriority w:val="9"/>
    <w:qFormat/>
    <w:rsid w:val="000A2102"/>
    <w:pPr>
      <w:keepNext/>
      <w:keepLines/>
      <w:outlineLvl w:val="0"/>
    </w:pPr>
    <w:rPr>
      <w:rFonts w:eastAsiaTheme="majorEastAsia" w:cstheme="majorBidi"/>
      <w:b/>
      <w:bCs/>
      <w:sz w:val="25"/>
      <w:szCs w:val="28"/>
    </w:rPr>
  </w:style>
  <w:style w:type="paragraph" w:styleId="Kop2">
    <w:name w:val="heading 2"/>
    <w:basedOn w:val="Standaard"/>
    <w:next w:val="Standaard"/>
    <w:link w:val="Kop2Char"/>
    <w:uiPriority w:val="9"/>
    <w:unhideWhenUsed/>
    <w:qFormat/>
    <w:rsid w:val="000A2102"/>
    <w:pPr>
      <w:keepNext/>
      <w:keepLines/>
      <w:outlineLvl w:val="1"/>
    </w:pPr>
    <w:rPr>
      <w:rFonts w:eastAsiaTheme="majorEastAsia" w:cstheme="majorBidi"/>
      <w:bCs/>
      <w:sz w:val="24"/>
      <w:szCs w:val="26"/>
    </w:rPr>
  </w:style>
  <w:style w:type="paragraph" w:styleId="Kop3">
    <w:name w:val="heading 3"/>
    <w:basedOn w:val="Standaard"/>
    <w:next w:val="Standaard"/>
    <w:link w:val="Kop3Char"/>
    <w:uiPriority w:val="9"/>
    <w:unhideWhenUsed/>
    <w:qFormat/>
    <w:rsid w:val="000A2102"/>
    <w:pPr>
      <w:keepNext/>
      <w:keepLines/>
      <w:outlineLvl w:val="2"/>
    </w:pPr>
    <w:rPr>
      <w:rFonts w:eastAsiaTheme="majorEastAsia" w:cstheme="majorBidi"/>
      <w:b/>
      <w:bCs/>
    </w:rPr>
  </w:style>
  <w:style w:type="paragraph" w:styleId="Kop4">
    <w:name w:val="heading 4"/>
    <w:basedOn w:val="Standaard"/>
    <w:next w:val="Standaard"/>
    <w:link w:val="Kop4Char"/>
    <w:uiPriority w:val="9"/>
    <w:unhideWhenUsed/>
    <w:qFormat/>
    <w:rsid w:val="00B6294F"/>
    <w:pPr>
      <w:keepNext/>
      <w:keepLines/>
      <w:outlineLvl w:val="3"/>
    </w:pPr>
    <w:rPr>
      <w:rFonts w:eastAsiaTheme="majorEastAsia" w:cstheme="majorBidi"/>
      <w:b/>
      <w:bCs/>
      <w:iCs/>
    </w:rPr>
  </w:style>
  <w:style w:type="paragraph" w:styleId="Kop5">
    <w:name w:val="heading 5"/>
    <w:basedOn w:val="Standaard"/>
    <w:next w:val="Standaard"/>
    <w:link w:val="Kop5Char"/>
    <w:uiPriority w:val="9"/>
    <w:unhideWhenUsed/>
    <w:qFormat/>
    <w:rsid w:val="00B6294F"/>
    <w:pPr>
      <w:keepNext/>
      <w:keepLines/>
      <w:outlineLvl w:val="4"/>
    </w:pPr>
    <w:rPr>
      <w:rFonts w:eastAsiaTheme="majorEastAsia" w:cstheme="majorBidi"/>
    </w:rPr>
  </w:style>
  <w:style w:type="paragraph" w:styleId="Kop6">
    <w:name w:val="heading 6"/>
    <w:basedOn w:val="Standaard"/>
    <w:next w:val="Standaard"/>
    <w:link w:val="Kop6Char"/>
    <w:uiPriority w:val="9"/>
    <w:unhideWhenUsed/>
    <w:qFormat/>
    <w:rsid w:val="00B6294F"/>
    <w:pPr>
      <w:keepNext/>
      <w:keepLines/>
      <w:outlineLvl w:val="5"/>
    </w:pPr>
    <w:rPr>
      <w:rFonts w:eastAsiaTheme="majorEastAsia" w:cstheme="majorBidi"/>
      <w:iCs/>
    </w:rPr>
  </w:style>
  <w:style w:type="paragraph" w:styleId="Kop7">
    <w:name w:val="heading 7"/>
    <w:basedOn w:val="Standaard"/>
    <w:next w:val="Standaard"/>
    <w:link w:val="Kop7Char"/>
    <w:uiPriority w:val="9"/>
    <w:unhideWhenUsed/>
    <w:qFormat/>
    <w:rsid w:val="00B6294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B197D"/>
    <w:pPr>
      <w:contextualSpacing/>
    </w:pPr>
  </w:style>
  <w:style w:type="paragraph" w:styleId="Geenafstand">
    <w:name w:val="No Spacing"/>
    <w:uiPriority w:val="1"/>
    <w:qFormat/>
    <w:rsid w:val="000A2102"/>
    <w:pPr>
      <w:tabs>
        <w:tab w:val="left" w:pos="284"/>
      </w:tabs>
    </w:pPr>
    <w:rPr>
      <w:sz w:val="18"/>
    </w:rPr>
  </w:style>
  <w:style w:type="character" w:customStyle="1" w:styleId="Kop1Char">
    <w:name w:val="Kop 1 Char"/>
    <w:basedOn w:val="Standaardalinea-lettertype"/>
    <w:link w:val="Kop1"/>
    <w:uiPriority w:val="9"/>
    <w:rsid w:val="000A2102"/>
    <w:rPr>
      <w:rFonts w:eastAsiaTheme="majorEastAsia" w:cstheme="majorBidi"/>
      <w:b/>
      <w:bCs/>
      <w:sz w:val="25"/>
      <w:szCs w:val="28"/>
    </w:rPr>
  </w:style>
  <w:style w:type="character" w:customStyle="1" w:styleId="Kop2Char">
    <w:name w:val="Kop 2 Char"/>
    <w:basedOn w:val="Standaardalinea-lettertype"/>
    <w:link w:val="Kop2"/>
    <w:uiPriority w:val="9"/>
    <w:rsid w:val="000A2102"/>
    <w:rPr>
      <w:rFonts w:eastAsiaTheme="majorEastAsia" w:cstheme="majorBidi"/>
      <w:bCs/>
      <w:sz w:val="24"/>
      <w:szCs w:val="26"/>
    </w:rPr>
  </w:style>
  <w:style w:type="character" w:customStyle="1" w:styleId="Kop3Char">
    <w:name w:val="Kop 3 Char"/>
    <w:basedOn w:val="Standaardalinea-lettertype"/>
    <w:link w:val="Kop3"/>
    <w:uiPriority w:val="9"/>
    <w:rsid w:val="000A2102"/>
    <w:rPr>
      <w:rFonts w:eastAsiaTheme="majorEastAsia" w:cstheme="majorBidi"/>
      <w:b/>
      <w:bCs/>
      <w:sz w:val="18"/>
    </w:rPr>
  </w:style>
  <w:style w:type="character" w:customStyle="1" w:styleId="Kop4Char">
    <w:name w:val="Kop 4 Char"/>
    <w:basedOn w:val="Standaardalinea-lettertype"/>
    <w:link w:val="Kop4"/>
    <w:uiPriority w:val="9"/>
    <w:rsid w:val="00B6294F"/>
    <w:rPr>
      <w:rFonts w:eastAsiaTheme="majorEastAsia" w:cstheme="majorBidi"/>
      <w:b/>
      <w:bCs/>
      <w:iCs/>
      <w:sz w:val="18"/>
    </w:rPr>
  </w:style>
  <w:style w:type="character" w:customStyle="1" w:styleId="Kop5Char">
    <w:name w:val="Kop 5 Char"/>
    <w:basedOn w:val="Standaardalinea-lettertype"/>
    <w:link w:val="Kop5"/>
    <w:uiPriority w:val="9"/>
    <w:rsid w:val="00B6294F"/>
    <w:rPr>
      <w:rFonts w:eastAsiaTheme="majorEastAsia" w:cstheme="majorBidi"/>
      <w:sz w:val="18"/>
    </w:rPr>
  </w:style>
  <w:style w:type="character" w:customStyle="1" w:styleId="Kop6Char">
    <w:name w:val="Kop 6 Char"/>
    <w:basedOn w:val="Standaardalinea-lettertype"/>
    <w:link w:val="Kop6"/>
    <w:uiPriority w:val="9"/>
    <w:rsid w:val="00B6294F"/>
    <w:rPr>
      <w:rFonts w:eastAsiaTheme="majorEastAsia" w:cstheme="majorBidi"/>
      <w:iCs/>
      <w:sz w:val="18"/>
    </w:rPr>
  </w:style>
  <w:style w:type="character" w:customStyle="1" w:styleId="Kop7Char">
    <w:name w:val="Kop 7 Char"/>
    <w:basedOn w:val="Standaardalinea-lettertype"/>
    <w:link w:val="Kop7"/>
    <w:uiPriority w:val="9"/>
    <w:rsid w:val="00B6294F"/>
    <w:rPr>
      <w:rFonts w:asciiTheme="majorHAnsi" w:eastAsiaTheme="majorEastAsia" w:hAnsiTheme="majorHAnsi" w:cstheme="majorBidi"/>
      <w:i/>
      <w:iCs/>
      <w:color w:val="404040" w:themeColor="text1" w:themeTint="BF"/>
      <w:sz w:val="18"/>
    </w:rPr>
  </w:style>
  <w:style w:type="paragraph" w:styleId="Titel">
    <w:name w:val="Title"/>
    <w:basedOn w:val="Standaard"/>
    <w:next w:val="Standaard"/>
    <w:link w:val="TitelChar"/>
    <w:uiPriority w:val="10"/>
    <w:qFormat/>
    <w:rsid w:val="00B6294F"/>
    <w:pPr>
      <w:contextualSpacing/>
    </w:pPr>
    <w:rPr>
      <w:rFonts w:eastAsiaTheme="majorEastAsia" w:cstheme="majorBidi"/>
      <w:b/>
      <w:kern w:val="28"/>
      <w:sz w:val="25"/>
      <w:szCs w:val="52"/>
    </w:rPr>
  </w:style>
  <w:style w:type="character" w:customStyle="1" w:styleId="TitelChar">
    <w:name w:val="Titel Char"/>
    <w:basedOn w:val="Standaardalinea-lettertype"/>
    <w:link w:val="Titel"/>
    <w:uiPriority w:val="10"/>
    <w:rsid w:val="00B6294F"/>
    <w:rPr>
      <w:rFonts w:eastAsiaTheme="majorEastAsia" w:cstheme="majorBidi"/>
      <w:b/>
      <w:kern w:val="28"/>
      <w:sz w:val="25"/>
      <w:szCs w:val="52"/>
    </w:rPr>
  </w:style>
  <w:style w:type="paragraph" w:styleId="Ondertitel">
    <w:name w:val="Subtitle"/>
    <w:basedOn w:val="Standaard"/>
    <w:next w:val="Standaard"/>
    <w:link w:val="OndertitelChar"/>
    <w:uiPriority w:val="11"/>
    <w:qFormat/>
    <w:rsid w:val="00985BF3"/>
    <w:pPr>
      <w:numPr>
        <w:ilvl w:val="1"/>
      </w:numPr>
      <w:ind w:left="284" w:hanging="284"/>
    </w:pPr>
    <w:rPr>
      <w:rFonts w:eastAsiaTheme="majorEastAsia" w:cstheme="majorBidi"/>
      <w:b/>
      <w:iCs/>
      <w:sz w:val="24"/>
      <w:szCs w:val="24"/>
    </w:rPr>
  </w:style>
  <w:style w:type="character" w:customStyle="1" w:styleId="OndertitelChar">
    <w:name w:val="Ondertitel Char"/>
    <w:basedOn w:val="Standaardalinea-lettertype"/>
    <w:link w:val="Ondertitel"/>
    <w:uiPriority w:val="11"/>
    <w:rsid w:val="00985BF3"/>
    <w:rPr>
      <w:rFonts w:eastAsiaTheme="majorEastAsia" w:cstheme="majorBidi"/>
      <w:b/>
      <w:iCs/>
      <w:sz w:val="24"/>
      <w:szCs w:val="24"/>
    </w:rPr>
  </w:style>
  <w:style w:type="character" w:styleId="Subtielebenadrukking">
    <w:name w:val="Subtle Emphasis"/>
    <w:basedOn w:val="Standaardalinea-lettertype"/>
    <w:uiPriority w:val="19"/>
    <w:qFormat/>
    <w:rsid w:val="00985BF3"/>
    <w:rPr>
      <w:rFonts w:ascii="Arial" w:hAnsi="Arial"/>
      <w:b/>
      <w:i w:val="0"/>
      <w:iCs/>
      <w:color w:val="auto"/>
      <w:sz w:val="18"/>
    </w:rPr>
  </w:style>
  <w:style w:type="character" w:styleId="Nadruk">
    <w:name w:val="Emphasis"/>
    <w:basedOn w:val="Standaardalinea-lettertype"/>
    <w:uiPriority w:val="20"/>
    <w:qFormat/>
    <w:rsid w:val="00985BF3"/>
    <w:rPr>
      <w:rFonts w:ascii="Arial" w:hAnsi="Arial"/>
      <w:b w:val="0"/>
      <w:i w:val="0"/>
      <w:iCs/>
      <w:color w:val="FFFFFF" w:themeColor="background1"/>
      <w:sz w:val="24"/>
      <w:bdr w:val="none" w:sz="0" w:space="0" w:color="auto"/>
      <w14:textFill>
        <w14:noFill/>
      </w14:textFill>
    </w:rPr>
  </w:style>
  <w:style w:type="character" w:styleId="Titelvanboek">
    <w:name w:val="Book Title"/>
    <w:basedOn w:val="Standaardalinea-lettertype"/>
    <w:uiPriority w:val="33"/>
    <w:qFormat/>
    <w:rsid w:val="00985BF3"/>
    <w:rPr>
      <w:b/>
      <w:bCs/>
      <w:smallCaps/>
      <w:spacing w:val="5"/>
    </w:rPr>
  </w:style>
  <w:style w:type="numbering" w:customStyle="1" w:styleId="Stijl1">
    <w:name w:val="Stijl1"/>
    <w:uiPriority w:val="99"/>
    <w:rsid w:val="00CE446F"/>
    <w:pPr>
      <w:numPr>
        <w:numId w:val="4"/>
      </w:numPr>
    </w:pPr>
  </w:style>
  <w:style w:type="character" w:styleId="Verwijzingopmerking">
    <w:name w:val="annotation reference"/>
    <w:basedOn w:val="Standaardalinea-lettertype"/>
    <w:uiPriority w:val="99"/>
    <w:semiHidden/>
    <w:unhideWhenUsed/>
    <w:rsid w:val="00C40EE5"/>
    <w:rPr>
      <w:sz w:val="16"/>
      <w:szCs w:val="16"/>
    </w:rPr>
  </w:style>
  <w:style w:type="paragraph" w:styleId="Tekstopmerking">
    <w:name w:val="annotation text"/>
    <w:basedOn w:val="Standaard"/>
    <w:link w:val="TekstopmerkingChar"/>
    <w:uiPriority w:val="99"/>
    <w:semiHidden/>
    <w:unhideWhenUsed/>
    <w:rsid w:val="00C40EE5"/>
    <w:pPr>
      <w:spacing w:line="240" w:lineRule="auto"/>
    </w:pPr>
    <w:rPr>
      <w:sz w:val="20"/>
    </w:rPr>
  </w:style>
  <w:style w:type="character" w:customStyle="1" w:styleId="TekstopmerkingChar">
    <w:name w:val="Tekst opmerking Char"/>
    <w:basedOn w:val="Standaardalinea-lettertype"/>
    <w:link w:val="Tekstopmerking"/>
    <w:uiPriority w:val="99"/>
    <w:semiHidden/>
    <w:rsid w:val="00C40EE5"/>
  </w:style>
  <w:style w:type="paragraph" w:styleId="Revisie">
    <w:name w:val="Revision"/>
    <w:hidden/>
    <w:uiPriority w:val="99"/>
    <w:semiHidden/>
    <w:rsid w:val="002B4155"/>
    <w:pPr>
      <w:spacing w:line="240" w:lineRule="auto"/>
      <w:ind w:left="0" w:firstLine="0"/>
    </w:pPr>
    <w:rPr>
      <w:sz w:val="18"/>
    </w:rPr>
  </w:style>
  <w:style w:type="paragraph" w:styleId="Onderwerpvanopmerking">
    <w:name w:val="annotation subject"/>
    <w:basedOn w:val="Tekstopmerking"/>
    <w:next w:val="Tekstopmerking"/>
    <w:link w:val="OnderwerpvanopmerkingChar"/>
    <w:uiPriority w:val="99"/>
    <w:semiHidden/>
    <w:unhideWhenUsed/>
    <w:rsid w:val="002B4155"/>
    <w:rPr>
      <w:b/>
      <w:bCs/>
    </w:rPr>
  </w:style>
  <w:style w:type="character" w:customStyle="1" w:styleId="OnderwerpvanopmerkingChar">
    <w:name w:val="Onderwerp van opmerking Char"/>
    <w:basedOn w:val="TekstopmerkingChar"/>
    <w:link w:val="Onderwerpvanopmerking"/>
    <w:uiPriority w:val="99"/>
    <w:semiHidden/>
    <w:rsid w:val="002B4155"/>
    <w:rPr>
      <w:b/>
      <w:bCs/>
    </w:rPr>
  </w:style>
  <w:style w:type="paragraph" w:styleId="Koptekst">
    <w:name w:val="header"/>
    <w:basedOn w:val="Standaard"/>
    <w:link w:val="KoptekstChar"/>
    <w:uiPriority w:val="99"/>
    <w:unhideWhenUsed/>
    <w:rsid w:val="002D2D3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D2D30"/>
    <w:rPr>
      <w:sz w:val="18"/>
    </w:rPr>
  </w:style>
  <w:style w:type="paragraph" w:styleId="Voettekst">
    <w:name w:val="footer"/>
    <w:basedOn w:val="Standaard"/>
    <w:link w:val="VoettekstChar"/>
    <w:uiPriority w:val="99"/>
    <w:unhideWhenUsed/>
    <w:rsid w:val="002D2D3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D2D30"/>
    <w:rPr>
      <w:sz w:val="18"/>
    </w:rPr>
  </w:style>
  <w:style w:type="paragraph" w:styleId="Voetnoottekst">
    <w:name w:val="footnote text"/>
    <w:basedOn w:val="Standaard"/>
    <w:link w:val="VoetnoottekstChar"/>
    <w:uiPriority w:val="99"/>
    <w:semiHidden/>
    <w:unhideWhenUsed/>
    <w:rsid w:val="00950230"/>
    <w:pPr>
      <w:spacing w:line="240" w:lineRule="auto"/>
    </w:pPr>
    <w:rPr>
      <w:sz w:val="20"/>
    </w:rPr>
  </w:style>
  <w:style w:type="character" w:customStyle="1" w:styleId="VoetnoottekstChar">
    <w:name w:val="Voetnoottekst Char"/>
    <w:basedOn w:val="Standaardalinea-lettertype"/>
    <w:link w:val="Voetnoottekst"/>
    <w:uiPriority w:val="99"/>
    <w:semiHidden/>
    <w:rsid w:val="00950230"/>
  </w:style>
  <w:style w:type="character" w:styleId="Voetnootmarkering">
    <w:name w:val="footnote reference"/>
    <w:basedOn w:val="Standaardalinea-lettertype"/>
    <w:uiPriority w:val="99"/>
    <w:semiHidden/>
    <w:unhideWhenUsed/>
    <w:rsid w:val="009502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700769">
      <w:bodyDiv w:val="1"/>
      <w:marLeft w:val="0"/>
      <w:marRight w:val="0"/>
      <w:marTop w:val="0"/>
      <w:marBottom w:val="0"/>
      <w:divBdr>
        <w:top w:val="none" w:sz="0" w:space="0" w:color="auto"/>
        <w:left w:val="none" w:sz="0" w:space="0" w:color="auto"/>
        <w:bottom w:val="none" w:sz="0" w:space="0" w:color="auto"/>
        <w:right w:val="none" w:sz="0" w:space="0" w:color="auto"/>
      </w:divBdr>
    </w:div>
    <w:div w:id="176707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nl-NL"/>
              <a:t>5.1 Totaal aantal zaken</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nl-NL"/>
        </a:p>
      </c:txPr>
    </c:title>
    <c:autoTitleDeleted val="0"/>
    <c:plotArea>
      <c:layout/>
      <c:pieChart>
        <c:varyColors val="1"/>
        <c:ser>
          <c:idx val="0"/>
          <c:order val="0"/>
          <c:tx>
            <c:strRef>
              <c:f>Blad1!$B$1</c:f>
              <c:strCache>
                <c:ptCount val="1"/>
                <c:pt idx="0">
                  <c:v>Kolom1</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ED7B-46BF-A0E3-ED8F0A1C8F26}"/>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ED7B-46BF-A0E3-ED8F0A1C8F26}"/>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ED7B-46BF-A0E3-ED8F0A1C8F26}"/>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ED7B-46BF-A0E3-ED8F0A1C8F26}"/>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ED7B-46BF-A0E3-ED8F0A1C8F26}"/>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ED7B-46BF-A0E3-ED8F0A1C8F26}"/>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ED7B-46BF-A0E3-ED8F0A1C8F2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nl-NL"/>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Blad1!$A$2:$A$8</c:f>
              <c:strCache>
                <c:ptCount val="7"/>
                <c:pt idx="0">
                  <c:v>behandeld</c:v>
                </c:pt>
                <c:pt idx="1">
                  <c:v>ingetrokken</c:v>
                </c:pt>
                <c:pt idx="2">
                  <c:v>herzien</c:v>
                </c:pt>
                <c:pt idx="3">
                  <c:v>niet ontvankelijk</c:v>
                </c:pt>
                <c:pt idx="4">
                  <c:v>aangehouden</c:v>
                </c:pt>
                <c:pt idx="5">
                  <c:v>beslissing door ander college</c:v>
                </c:pt>
                <c:pt idx="6">
                  <c:v>lopende zaken</c:v>
                </c:pt>
              </c:strCache>
            </c:strRef>
          </c:cat>
          <c:val>
            <c:numRef>
              <c:f>Blad1!$B$2:$B$8</c:f>
              <c:numCache>
                <c:formatCode>General</c:formatCode>
                <c:ptCount val="7"/>
                <c:pt idx="0">
                  <c:v>107</c:v>
                </c:pt>
                <c:pt idx="1">
                  <c:v>19</c:v>
                </c:pt>
                <c:pt idx="2">
                  <c:v>7</c:v>
                </c:pt>
                <c:pt idx="3">
                  <c:v>13</c:v>
                </c:pt>
                <c:pt idx="4">
                  <c:v>2</c:v>
                </c:pt>
                <c:pt idx="5">
                  <c:v>15</c:v>
                </c:pt>
                <c:pt idx="6">
                  <c:v>6</c:v>
                </c:pt>
              </c:numCache>
            </c:numRef>
          </c:val>
          <c:extLst>
            <c:ext xmlns:c16="http://schemas.microsoft.com/office/drawing/2014/chart" uri="{C3380CC4-5D6E-409C-BE32-E72D297353CC}">
              <c16:uniqueId val="{0000000E-ED7B-46BF-A0E3-ED8F0A1C8F26}"/>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nl-N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solidFill>
        <a:schemeClr val="dk1">
          <a:lumMod val="15000"/>
          <a:lumOff val="85000"/>
        </a:schemeClr>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a:t>5.2 verdeling adviezen</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nl-NL"/>
        </a:p>
      </c:txPr>
    </c:title>
    <c:autoTitleDeleted val="0"/>
    <c:plotArea>
      <c:layout/>
      <c:pieChart>
        <c:varyColors val="1"/>
        <c:ser>
          <c:idx val="0"/>
          <c:order val="0"/>
          <c:tx>
            <c:strRef>
              <c:f>Blad1!$B$1</c:f>
              <c:strCache>
                <c:ptCount val="1"/>
                <c:pt idx="0">
                  <c:v>adviezen</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5-0571-42C6-849C-9FFBA6D04B11}"/>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4-0571-42C6-849C-9FFBA6D04B11}"/>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3-0571-42C6-849C-9FFBA6D04B11}"/>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2-0571-42C6-849C-9FFBA6D04B11}"/>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1-0571-42C6-849C-9FFBA6D04B11}"/>
              </c:ext>
            </c:extLst>
          </c:dPt>
          <c:dLbls>
            <c:dLbl>
              <c:idx val="0"/>
              <c:tx>
                <c:rich>
                  <a:bodyPr/>
                  <a:lstStyle/>
                  <a:p>
                    <a:fld id="{C43A3CBC-FAE9-49FA-9254-1D195A237E2D}" type="VALUE">
                      <a:rPr lang="en-US"/>
                      <a:pPr/>
                      <a:t>[WAARDE]</a:t>
                    </a:fld>
                    <a:endParaRPr lang="nl-NL"/>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0571-42C6-849C-9FFBA6D04B11}"/>
                </c:ext>
              </c:extLst>
            </c:dLbl>
            <c:dLbl>
              <c:idx val="1"/>
              <c:tx>
                <c:rich>
                  <a:bodyPr/>
                  <a:lstStyle/>
                  <a:p>
                    <a:fld id="{7F56DFC9-5E14-428A-8727-2E5281382077}" type="VALUE">
                      <a:rPr lang="en-US"/>
                      <a:pPr/>
                      <a:t>[WAARDE]</a:t>
                    </a:fld>
                    <a:endParaRPr lang="nl-NL"/>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0571-42C6-849C-9FFBA6D04B11}"/>
                </c:ext>
              </c:extLst>
            </c:dLbl>
            <c:dLbl>
              <c:idx val="2"/>
              <c:tx>
                <c:rich>
                  <a:bodyPr/>
                  <a:lstStyle/>
                  <a:p>
                    <a:fld id="{1544E472-077E-405D-A31C-1389BD7225D3}" type="VALUE">
                      <a:rPr lang="en-US"/>
                      <a:pPr/>
                      <a:t>[WAARDE]</a:t>
                    </a:fld>
                    <a:endParaRPr lang="nl-NL"/>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571-42C6-849C-9FFBA6D04B11}"/>
                </c:ext>
              </c:extLst>
            </c:dLbl>
            <c:dLbl>
              <c:idx val="3"/>
              <c:tx>
                <c:rich>
                  <a:bodyPr/>
                  <a:lstStyle/>
                  <a:p>
                    <a:fld id="{269B4251-C493-4D3E-AB86-73B6D3489DA7}" type="VALUE">
                      <a:rPr lang="en-US"/>
                      <a:pPr/>
                      <a:t>[WAARDE]</a:t>
                    </a:fld>
                    <a:endParaRPr lang="nl-NL"/>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0571-42C6-849C-9FFBA6D04B11}"/>
                </c:ext>
              </c:extLst>
            </c:dLbl>
            <c:dLbl>
              <c:idx val="4"/>
              <c:tx>
                <c:rich>
                  <a:bodyPr/>
                  <a:lstStyle/>
                  <a:p>
                    <a:fld id="{79151F64-EE0C-4BF4-AC1C-AE24469C9DB9}" type="VALUE">
                      <a:rPr lang="en-US"/>
                      <a:pPr/>
                      <a:t>[WAARDE]</a:t>
                    </a:fld>
                    <a:r>
                      <a:rPr lang="en-US" baseline="0"/>
                      <a:t> </a:t>
                    </a:r>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571-42C6-849C-9FFBA6D04B1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nl-NL"/>
              </a:p>
            </c:txPr>
            <c:dLblPos val="ctr"/>
            <c:showLegendKey val="0"/>
            <c:showVal val="1"/>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Blad1!$A$2:$A$6</c:f>
              <c:strCache>
                <c:ptCount val="5"/>
                <c:pt idx="0">
                  <c:v>urgentie</c:v>
                </c:pt>
                <c:pt idx="1">
                  <c:v>vergunningen</c:v>
                </c:pt>
                <c:pt idx="2">
                  <c:v>handhaving</c:v>
                </c:pt>
                <c:pt idx="3">
                  <c:v>subsidie</c:v>
                </c:pt>
                <c:pt idx="4">
                  <c:v>verkeersbesluiten</c:v>
                </c:pt>
              </c:strCache>
            </c:strRef>
          </c:cat>
          <c:val>
            <c:numRef>
              <c:f>Blad1!$B$2:$B$6</c:f>
              <c:numCache>
                <c:formatCode>General</c:formatCode>
                <c:ptCount val="5"/>
                <c:pt idx="0">
                  <c:v>95</c:v>
                </c:pt>
                <c:pt idx="1">
                  <c:v>43</c:v>
                </c:pt>
                <c:pt idx="2">
                  <c:v>14</c:v>
                </c:pt>
                <c:pt idx="3">
                  <c:v>8</c:v>
                </c:pt>
                <c:pt idx="4">
                  <c:v>24</c:v>
                </c:pt>
              </c:numCache>
            </c:numRef>
          </c:val>
          <c:extLst>
            <c:ext xmlns:c16="http://schemas.microsoft.com/office/drawing/2014/chart" uri="{C3380CC4-5D6E-409C-BE32-E72D297353CC}">
              <c16:uniqueId val="{00000000-0571-42C6-849C-9FFBA6D04B11}"/>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nl-N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solidFill>
        <a:schemeClr val="dk1">
          <a:lumMod val="15000"/>
          <a:lumOff val="85000"/>
        </a:schemeClr>
      </a:solidFill>
      <a:round/>
    </a:ln>
    <a:effectLst/>
  </c:spPr>
  <c:txPr>
    <a:bodyPr/>
    <a:lstStyle/>
    <a:p>
      <a:pPr>
        <a:defRPr/>
      </a:pPr>
      <a:endParaRPr lang="nl-N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a:t>5.3 Dictum</a:t>
            </a:r>
            <a:r>
              <a:rPr lang="en-US" baseline="0"/>
              <a:t> (totaal 184 zaken)</a:t>
            </a:r>
            <a:endParaRPr lang="en-US"/>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pieChart>
        <c:varyColors val="1"/>
        <c:ser>
          <c:idx val="0"/>
          <c:order val="0"/>
          <c:tx>
            <c:strRef>
              <c:f>Blad1!$B$1</c:f>
              <c:strCache>
                <c:ptCount val="1"/>
                <c:pt idx="0">
                  <c:v>dictum (totaal 184 adviezen)</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4B5F-4A06-88D8-2D63D45FDA08}"/>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4B5F-4A06-88D8-2D63D45FDA08}"/>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4B5F-4A06-88D8-2D63D45FDA08}"/>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4B5F-4A06-88D8-2D63D45FDA08}"/>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4B5F-4A06-88D8-2D63D45FDA08}"/>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4B5F-4A06-88D8-2D63D45FDA08}"/>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4B5F-4A06-88D8-2D63D45FDA08}"/>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4B5F-4A06-88D8-2D63D45FDA08}"/>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4B5F-4A06-88D8-2D63D45FDA0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nl-NL"/>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Blad1!$A$2:$A$10</c:f>
              <c:strCache>
                <c:ptCount val="9"/>
                <c:pt idx="0">
                  <c:v>beslissing door ander college</c:v>
                </c:pt>
                <c:pt idx="1">
                  <c:v>gegrond</c:v>
                </c:pt>
                <c:pt idx="2">
                  <c:v>gedeeltelijk gegrond</c:v>
                </c:pt>
                <c:pt idx="3">
                  <c:v>herzien</c:v>
                </c:pt>
                <c:pt idx="4">
                  <c:v>ingetrokken</c:v>
                </c:pt>
                <c:pt idx="5">
                  <c:v>niet ontvankelijk</c:v>
                </c:pt>
                <c:pt idx="6">
                  <c:v>ongegrond</c:v>
                </c:pt>
                <c:pt idx="7">
                  <c:v>ongegrond met aanpassen grondslag/motivering</c:v>
                </c:pt>
                <c:pt idx="8">
                  <c:v>lopend</c:v>
                </c:pt>
              </c:strCache>
            </c:strRef>
          </c:cat>
          <c:val>
            <c:numRef>
              <c:f>Blad1!$B$2:$B$10</c:f>
              <c:numCache>
                <c:formatCode>General</c:formatCode>
                <c:ptCount val="9"/>
                <c:pt idx="0">
                  <c:v>15</c:v>
                </c:pt>
                <c:pt idx="1">
                  <c:v>11</c:v>
                </c:pt>
                <c:pt idx="2">
                  <c:v>1</c:v>
                </c:pt>
                <c:pt idx="3">
                  <c:v>7</c:v>
                </c:pt>
                <c:pt idx="4">
                  <c:v>19</c:v>
                </c:pt>
                <c:pt idx="5">
                  <c:v>13</c:v>
                </c:pt>
                <c:pt idx="6">
                  <c:v>74</c:v>
                </c:pt>
                <c:pt idx="7">
                  <c:v>34</c:v>
                </c:pt>
                <c:pt idx="8">
                  <c:v>10</c:v>
                </c:pt>
              </c:numCache>
            </c:numRef>
          </c:val>
          <c:extLst>
            <c:ext xmlns:c16="http://schemas.microsoft.com/office/drawing/2014/chart" uri="{C3380CC4-5D6E-409C-BE32-E72D297353CC}">
              <c16:uniqueId val="{00000000-D47D-48B4-8A15-AF2DCB72B59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nl-N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solidFill>
        <a:schemeClr val="dk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88FD1-3C93-4887-ACBE-8271ED595376}">
  <ds:schemaRefs>
    <ds:schemaRef ds:uri="http://schemas.openxmlformats.org/officeDocument/2006/bibliography"/>
  </ds:schemaRefs>
</ds:datastoreItem>
</file>

<file path=docMetadata/LabelInfo.xml><?xml version="1.0" encoding="utf-8"?>
<clbl:labelList xmlns:clbl="http://schemas.microsoft.com/office/2020/mipLabelMetadata">
  <clbl:label id="{f3ec39e8-aec4-4585-9457-4b7f7d82af96}" enabled="0" method="" siteId="{f3ec39e8-aec4-4585-9457-4b7f7d82af96}" removed="1"/>
</clbl:labelList>
</file>

<file path=docProps/app.xml><?xml version="1.0" encoding="utf-8"?>
<Properties xmlns="http://schemas.openxmlformats.org/officeDocument/2006/extended-properties" xmlns:vt="http://schemas.openxmlformats.org/officeDocument/2006/docPropsVTypes">
  <Template>Normal</Template>
  <TotalTime>18</TotalTime>
  <Pages>6</Pages>
  <Words>1307</Words>
  <Characters>7190</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Baelemans - van Ierland</dc:creator>
  <cp:keywords/>
  <dc:description/>
  <cp:lastModifiedBy>Ingrid Romberg</cp:lastModifiedBy>
  <cp:revision>7</cp:revision>
  <cp:lastPrinted>2025-04-08T11:35:00Z</cp:lastPrinted>
  <dcterms:created xsi:type="dcterms:W3CDTF">2026-06-12T12:08:00Z</dcterms:created>
  <dcterms:modified xsi:type="dcterms:W3CDTF">2026-06-12T12:30:00Z</dcterms:modified>
</cp:coreProperties>
</file>